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ABE03C4" w14:textId="010782D2" w:rsidR="00A75B50" w:rsidRDefault="004758E0">
      <w:pPr>
        <w:pBdr>
          <w:top w:val="nil"/>
          <w:left w:val="nil"/>
          <w:bottom w:val="nil"/>
          <w:right w:val="nil"/>
          <w:between w:val="nil"/>
        </w:pBdr>
        <w:jc w:val="both"/>
        <w:rPr>
          <w:rFonts w:ascii="Garamond" w:eastAsia="Garamond" w:hAnsi="Garamond" w:cs="Garamond"/>
          <w:color w:val="000000"/>
          <w:sz w:val="16"/>
          <w:szCs w:val="16"/>
        </w:rPr>
      </w:pPr>
      <w:bookmarkStart w:id="0" w:name="_heading=h.lt93zispgeu" w:colFirst="0" w:colLast="0"/>
      <w:bookmarkEnd w:id="0"/>
      <w:r>
        <w:rPr>
          <w:rFonts w:ascii="Garamond" w:eastAsia="Garamond" w:hAnsi="Garamond" w:cs="Garamond"/>
          <w:color w:val="000000"/>
        </w:rPr>
        <w:t xml:space="preserve">Entre los suscritos, </w:t>
      </w:r>
      <w:r>
        <w:rPr>
          <w:rFonts w:ascii="Garamond" w:eastAsia="Garamond" w:hAnsi="Garamond" w:cs="Garamond"/>
          <w:b/>
          <w:bCs/>
          <w:color w:val="000000"/>
        </w:rPr>
        <w:t>DANIEL HERNANDO ORTIZ QUINTERO</w:t>
      </w:r>
      <w:r>
        <w:rPr>
          <w:rFonts w:ascii="Garamond" w:eastAsia="Garamond" w:hAnsi="Garamond" w:cs="Garamond"/>
          <w:color w:val="000000"/>
        </w:rPr>
        <w:t xml:space="preserve">, identificado con la cédula de ciudadanía número 1.020.781.134 de Bogotá, en su calidad de </w:t>
      </w:r>
      <w:r>
        <w:rPr>
          <w:rFonts w:ascii="Garamond" w:eastAsia="Garamond" w:hAnsi="Garamond" w:cs="Garamond"/>
          <w:b/>
          <w:bCs/>
          <w:color w:val="000000"/>
        </w:rPr>
        <w:t>ORDENADOR DEL GASTO/ALCALDE LOCAL DE USAQUÉN</w:t>
      </w:r>
      <w:r>
        <w:rPr>
          <w:rFonts w:ascii="Garamond" w:eastAsia="Garamond" w:hAnsi="Garamond" w:cs="Garamond"/>
          <w:color w:val="000000"/>
        </w:rPr>
        <w:t xml:space="preserve">, cargo para el cual fue nombrado mediante Decreto No. 238 del 17 de julio de 2024 y del cual tomó posesión mediante Acta de posesión No. 244 de fecha 18 de julio de 2024; quien actúa en nombre del </w:t>
      </w:r>
      <w:r>
        <w:rPr>
          <w:rFonts w:ascii="Garamond" w:eastAsia="Garamond" w:hAnsi="Garamond" w:cs="Garamond"/>
          <w:b/>
          <w:bCs/>
          <w:color w:val="000000"/>
        </w:rPr>
        <w:t>FONDO DE DESARROLLO LOCAL DE USAQUÉN,</w:t>
      </w:r>
      <w:r>
        <w:rPr>
          <w:rFonts w:ascii="Garamond" w:eastAsia="Garamond" w:hAnsi="Garamond" w:cs="Garamond"/>
          <w:color w:val="000000"/>
        </w:rPr>
        <w:t xml:space="preserve"> en virtud de la delegación de la capacidad de contratar efectuada por la Secretaria Distrital de Gobierno mediante Decreto Distrital No.  374 de 2019,  con base en lo dispuesto en el Decreto Ley 1421 de 1993, el artículo 12 de la Ley 80 de 1993, modificado por el artículo 21 de la Ley 1150 de 2007, el artículo 110 del Decreto Nacional 111 de 1996, el artículo 60 del Decreto Distrital 854 de 2001 y el Decreto Nacional 1082 de 2015, quien para efectos de este documento se denominará </w:t>
      </w:r>
      <w:r>
        <w:rPr>
          <w:rFonts w:ascii="Garamond" w:eastAsia="Garamond" w:hAnsi="Garamond" w:cs="Garamond"/>
          <w:b/>
          <w:bCs/>
          <w:color w:val="000000"/>
        </w:rPr>
        <w:t>FONDO DE DESARROLLO LOCAL USAQUÉN,</w:t>
      </w:r>
      <w:r>
        <w:rPr>
          <w:rFonts w:ascii="Garamond" w:eastAsia="Garamond" w:hAnsi="Garamond" w:cs="Garamond"/>
          <w:color w:val="000000"/>
        </w:rPr>
        <w:t xml:space="preserve"> de una parte, y por la otra, </w:t>
      </w:r>
      <w:r w:rsidR="00384646" w:rsidRPr="00384646">
        <w:rPr>
          <w:rFonts w:ascii="Garamond" w:eastAsia="Garamond" w:hAnsi="Garamond" w:cs="Garamond"/>
          <w:b/>
          <w:bCs/>
          <w:color w:val="000000"/>
        </w:rPr>
        <w:t xml:space="preserve">JUAN MANUEL ARENAS SINISTERRA </w:t>
      </w:r>
      <w:r>
        <w:rPr>
          <w:rFonts w:ascii="Garamond" w:eastAsia="Garamond" w:hAnsi="Garamond" w:cs="Garamond"/>
          <w:color w:val="000000"/>
        </w:rPr>
        <w:t>persona natural identificado con la cédula de ciudadanía No</w:t>
      </w:r>
      <w:r w:rsidR="00BF355F">
        <w:rPr>
          <w:rFonts w:ascii="Garamond" w:eastAsia="Garamond" w:hAnsi="Garamond" w:cs="Garamond"/>
          <w:color w:val="000000"/>
        </w:rPr>
        <w:t xml:space="preserve"> </w:t>
      </w:r>
      <w:r w:rsidR="00BF355F" w:rsidRPr="003E02CA">
        <w:rPr>
          <w:rFonts w:ascii="Garamond" w:eastAsia="Garamond" w:hAnsi="Garamond" w:cs="Garamond"/>
          <w:color w:val="000000"/>
        </w:rPr>
        <w:t>1.104.805.513</w:t>
      </w:r>
      <w:r>
        <w:rPr>
          <w:rFonts w:ascii="MS Mincho" w:eastAsia="MS Mincho" w:hAnsi="MS Mincho" w:cs="MS Mincho"/>
          <w:color w:val="000000"/>
        </w:rPr>
        <w:t xml:space="preserve">‬ </w:t>
      </w:r>
      <w:r>
        <w:rPr>
          <w:rFonts w:ascii="Garamond" w:eastAsia="Garamond" w:hAnsi="Garamond" w:cs="Garamond"/>
          <w:color w:val="000000"/>
        </w:rPr>
        <w:t>de</w:t>
      </w:r>
      <w:r>
        <w:rPr>
          <w:rFonts w:ascii="Garamond" w:eastAsia="Garamond" w:hAnsi="Garamond" w:cs="Garamond"/>
          <w:b/>
          <w:bCs/>
          <w:i/>
          <w:iCs/>
          <w:color w:val="000000"/>
        </w:rPr>
        <w:t xml:space="preserve"> </w:t>
      </w:r>
      <w:r>
        <w:rPr>
          <w:rFonts w:ascii="Garamond" w:eastAsia="Garamond" w:hAnsi="Garamond" w:cs="Garamond"/>
          <w:color w:val="000000"/>
        </w:rPr>
        <w:t>Bogotá D.C.</w:t>
      </w:r>
      <w:r>
        <w:rPr>
          <w:rFonts w:ascii="Garamond" w:eastAsia="Garamond" w:hAnsi="Garamond" w:cs="Garamond"/>
          <w:b/>
          <w:bCs/>
          <w:i/>
          <w:iCs/>
          <w:color w:val="000000"/>
        </w:rPr>
        <w:t xml:space="preserve"> </w:t>
      </w:r>
      <w:r>
        <w:rPr>
          <w:rFonts w:ascii="Garamond" w:eastAsia="Garamond" w:hAnsi="Garamond" w:cs="Garamond"/>
          <w:color w:val="000000"/>
        </w:rPr>
        <w:t xml:space="preserve">en su calidad de </w:t>
      </w:r>
      <w:r>
        <w:rPr>
          <w:rFonts w:ascii="Garamond" w:eastAsia="Garamond" w:hAnsi="Garamond" w:cs="Garamond"/>
          <w:b/>
          <w:bCs/>
          <w:color w:val="000000"/>
        </w:rPr>
        <w:t xml:space="preserve">CONTRATISTA, </w:t>
      </w:r>
      <w:r>
        <w:rPr>
          <w:rFonts w:ascii="Garamond" w:eastAsia="Garamond" w:hAnsi="Garamond" w:cs="Garamond"/>
          <w:color w:val="000000"/>
        </w:rPr>
        <w:t>hemos convenido liquidar de mutuo acuerdo y sin salvedades el Contrato de Prestación de Servicios</w:t>
      </w:r>
      <w:r>
        <w:rPr>
          <w:rFonts w:ascii="Garamond" w:eastAsia="Garamond" w:hAnsi="Garamond" w:cs="Garamond"/>
          <w:b/>
          <w:bCs/>
          <w:color w:val="000000"/>
        </w:rPr>
        <w:t xml:space="preserve"> </w:t>
      </w:r>
      <w:r>
        <w:rPr>
          <w:rFonts w:ascii="Garamond" w:eastAsia="Garamond" w:hAnsi="Garamond" w:cs="Garamond"/>
          <w:color w:val="000000"/>
        </w:rPr>
        <w:t>No</w:t>
      </w:r>
      <w:r>
        <w:rPr>
          <w:rFonts w:ascii="Garamond" w:eastAsia="Garamond" w:hAnsi="Garamond" w:cs="Garamond"/>
          <w:b/>
          <w:bCs/>
          <w:color w:val="000000"/>
        </w:rPr>
        <w:t xml:space="preserve">. </w:t>
      </w:r>
      <w:r>
        <w:rPr>
          <w:rFonts w:ascii="Garamond" w:eastAsia="Garamond" w:hAnsi="Garamond" w:cs="Garamond"/>
          <w:b/>
          <w:bCs/>
          <w:color w:val="000000"/>
          <w:highlight w:val="white"/>
        </w:rPr>
        <w:t>FDLUSA-CPS-</w:t>
      </w:r>
      <w:r w:rsidR="00384646">
        <w:rPr>
          <w:rFonts w:ascii="Garamond" w:eastAsia="Garamond" w:hAnsi="Garamond" w:cs="Garamond"/>
          <w:b/>
          <w:bCs/>
          <w:color w:val="000000"/>
          <w:highlight w:val="white"/>
        </w:rPr>
        <w:t>593</w:t>
      </w:r>
      <w:r>
        <w:rPr>
          <w:rFonts w:ascii="Garamond" w:eastAsia="Garamond" w:hAnsi="Garamond" w:cs="Garamond"/>
          <w:b/>
          <w:bCs/>
          <w:color w:val="000000"/>
          <w:highlight w:val="white"/>
        </w:rPr>
        <w:t>-2024</w:t>
      </w:r>
      <w:r>
        <w:rPr>
          <w:rFonts w:ascii="Garamond" w:eastAsia="Garamond" w:hAnsi="Garamond" w:cs="Garamond"/>
          <w:color w:val="000000"/>
        </w:rPr>
        <w:t xml:space="preserve">, suscrito por las partes el </w:t>
      </w:r>
      <w:r w:rsidR="00384646">
        <w:rPr>
          <w:rFonts w:ascii="Garamond" w:eastAsia="Garamond" w:hAnsi="Garamond" w:cs="Garamond"/>
          <w:color w:val="000000"/>
        </w:rPr>
        <w:t>11</w:t>
      </w:r>
      <w:r>
        <w:rPr>
          <w:rFonts w:ascii="Garamond" w:eastAsia="Garamond" w:hAnsi="Garamond" w:cs="Garamond"/>
          <w:color w:val="000000"/>
        </w:rPr>
        <w:t xml:space="preserve"> de </w:t>
      </w:r>
      <w:r w:rsidR="00384646">
        <w:rPr>
          <w:rFonts w:ascii="Garamond" w:eastAsia="Garamond" w:hAnsi="Garamond" w:cs="Garamond"/>
          <w:color w:val="000000"/>
        </w:rPr>
        <w:t>noviembre</w:t>
      </w:r>
      <w:r>
        <w:rPr>
          <w:rFonts w:ascii="Garamond" w:eastAsia="Garamond" w:hAnsi="Garamond" w:cs="Garamond"/>
          <w:color w:val="000000"/>
        </w:rPr>
        <w:t xml:space="preserve"> de 2024 de conformidad con lo ordenado por los artículos 60 de la Ley 80 de 1993, modificado por el artículo 217 del Decreto Ley 019 de 2012 y el artículo 11 de la Ley 1150 de 2007, previas las siguientes consideraciones: </w:t>
      </w:r>
      <w:r>
        <w:rPr>
          <w:rFonts w:ascii="Tahoma" w:eastAsia="Tahoma" w:hAnsi="Tahoma" w:cs="Tahoma"/>
          <w:color w:val="000000"/>
          <w:sz w:val="16"/>
          <w:szCs w:val="16"/>
        </w:rPr>
        <w:t>‬</w:t>
      </w:r>
      <w:r>
        <w:rPr>
          <w:rFonts w:ascii="Tahoma" w:eastAsia="Tahoma" w:hAnsi="Tahoma" w:cs="Tahoma"/>
          <w:color w:val="000000"/>
          <w:sz w:val="16"/>
          <w:szCs w:val="16"/>
        </w:rPr>
        <w:t>‬</w:t>
      </w:r>
      <w:r>
        <w:rPr>
          <w:rFonts w:ascii="Tahoma" w:eastAsia="Tahoma" w:hAnsi="Tahoma" w:cs="Tahoma"/>
          <w:color w:val="000000"/>
          <w:sz w:val="16"/>
          <w:szCs w:val="16"/>
        </w:rPr>
        <w:t>‬</w:t>
      </w:r>
      <w:r>
        <w:rPr>
          <w:rFonts w:ascii="Tahoma" w:eastAsia="Tahoma" w:hAnsi="Tahoma" w:cs="Tahoma"/>
          <w:color w:val="000000"/>
          <w:sz w:val="16"/>
          <w:szCs w:val="16"/>
        </w:rPr>
        <w:t>‬</w:t>
      </w:r>
      <w:r>
        <w:rPr>
          <w:rFonts w:ascii="Tahoma" w:eastAsia="Tahoma" w:hAnsi="Tahoma" w:cs="Tahoma"/>
          <w:color w:val="000000"/>
          <w:sz w:val="16"/>
          <w:szCs w:val="16"/>
        </w:rPr>
        <w:t>‬</w:t>
      </w:r>
    </w:p>
    <w:p w14:paraId="36A33C30" w14:textId="77777777" w:rsidR="00A75B50" w:rsidRDefault="00A75B50">
      <w:pPr>
        <w:jc w:val="both"/>
        <w:rPr>
          <w:rFonts w:ascii="Garamond" w:eastAsia="Garamond" w:hAnsi="Garamond" w:cs="Garamond"/>
        </w:rPr>
      </w:pPr>
    </w:p>
    <w:p w14:paraId="2F48C9F1" w14:textId="00E447C3" w:rsidR="00A75B50" w:rsidRDefault="004758E0">
      <w:pPr>
        <w:pBdr>
          <w:top w:val="nil"/>
          <w:left w:val="nil"/>
          <w:bottom w:val="nil"/>
          <w:right w:val="nil"/>
          <w:between w:val="nil"/>
        </w:pBdr>
        <w:jc w:val="both"/>
        <w:rPr>
          <w:rFonts w:ascii="Garamond" w:eastAsia="Garamond" w:hAnsi="Garamond" w:cs="Garamond"/>
          <w:color w:val="000000"/>
        </w:rPr>
      </w:pPr>
      <w:r>
        <w:rPr>
          <w:rFonts w:ascii="Garamond" w:eastAsia="Garamond" w:hAnsi="Garamond" w:cs="Garamond"/>
          <w:b/>
          <w:bCs/>
          <w:color w:val="000000"/>
        </w:rPr>
        <w:t xml:space="preserve">1. OBJETO DEL CONTRATO: </w:t>
      </w:r>
      <w:r w:rsidR="006E3C7F" w:rsidRPr="003E02CA">
        <w:rPr>
          <w:rFonts w:ascii="Garamond" w:eastAsia="Garamond" w:hAnsi="Garamond" w:cs="Garamond"/>
          <w:sz w:val="22"/>
          <w:szCs w:val="22"/>
        </w:rPr>
        <w:t>PRESTAR LOS SERVICIOS DE APOYO A LA GESTIÓN DE LA ALCALDÍA LOCAL EN EL DESARROLLO DE ESTRATEGIAS DE SEGURIDAD Y CONVIVENCIA, ACOMPAÑAMIENTO A LA CIUDADANÍA, SOPORTE LOGÍSTICO Y DIFUSIÓN DE LAS ACTIVIDADES PROGRAMADAS, EN EL MARCO DEL PROYECTO “USAQUÉN SEGURA, RESPONSABILIDAD DE TODOS” DEL PLAN DE DESARROLLO LOCAL</w:t>
      </w:r>
      <w:r w:rsidR="00391BFA">
        <w:rPr>
          <w:rFonts w:ascii="Garamond" w:eastAsia="Garamond" w:hAnsi="Garamond" w:cs="Garamond"/>
          <w:sz w:val="22"/>
          <w:szCs w:val="22"/>
        </w:rPr>
        <w:t>.</w:t>
      </w:r>
    </w:p>
    <w:p w14:paraId="1677E77D" w14:textId="77777777" w:rsidR="00A75B50" w:rsidRDefault="00A75B50">
      <w:pPr>
        <w:pBdr>
          <w:top w:val="nil"/>
          <w:left w:val="nil"/>
          <w:bottom w:val="nil"/>
          <w:right w:val="nil"/>
          <w:between w:val="nil"/>
        </w:pBdr>
        <w:jc w:val="both"/>
        <w:rPr>
          <w:rFonts w:ascii="Garamond" w:eastAsia="Garamond" w:hAnsi="Garamond" w:cs="Garamond"/>
        </w:rPr>
      </w:pPr>
    </w:p>
    <w:tbl>
      <w:tblPr>
        <w:tblStyle w:val="aff7"/>
        <w:tblpPr w:leftFromText="141" w:rightFromText="141" w:vertAnchor="text" w:tblpY="1"/>
        <w:tblW w:w="9960" w:type="dxa"/>
        <w:tblInd w:w="0" w:type="dxa"/>
        <w:tblLayout w:type="fixed"/>
        <w:tblLook w:val="0000" w:firstRow="0" w:lastRow="0" w:firstColumn="0" w:lastColumn="0" w:noHBand="0" w:noVBand="0"/>
      </w:tblPr>
      <w:tblGrid>
        <w:gridCol w:w="4392"/>
        <w:gridCol w:w="2758"/>
        <w:gridCol w:w="2810"/>
      </w:tblGrid>
      <w:tr w:rsidR="00A75B50" w14:paraId="233E23E6" w14:textId="77777777">
        <w:trPr>
          <w:trHeight w:val="446"/>
        </w:trPr>
        <w:tc>
          <w:tcPr>
            <w:tcW w:w="9960" w:type="dxa"/>
            <w:gridSpan w:val="3"/>
            <w:tcBorders>
              <w:top w:val="single" w:sz="4" w:space="0" w:color="000000"/>
              <w:left w:val="single" w:sz="4" w:space="0" w:color="000000"/>
              <w:bottom w:val="single" w:sz="4" w:space="0" w:color="000000"/>
              <w:right w:val="single" w:sz="4" w:space="0" w:color="000000"/>
            </w:tcBorders>
            <w:vAlign w:val="center"/>
          </w:tcPr>
          <w:p w14:paraId="10F85E16" w14:textId="77777777" w:rsidR="00A75B50" w:rsidRDefault="004758E0">
            <w:pPr>
              <w:ind w:right="-160"/>
              <w:jc w:val="both"/>
            </w:pPr>
            <w:r>
              <w:rPr>
                <w:rFonts w:ascii="Garamond" w:eastAsia="Garamond" w:hAnsi="Garamond" w:cs="Garamond"/>
                <w:b/>
                <w:bCs/>
              </w:rPr>
              <w:t>2.  DATOS GENERALES DEL CONTRATO</w:t>
            </w:r>
          </w:p>
        </w:tc>
      </w:tr>
      <w:tr w:rsidR="00A75B50" w14:paraId="504F22AF" w14:textId="77777777">
        <w:trPr>
          <w:trHeight w:val="524"/>
        </w:trPr>
        <w:tc>
          <w:tcPr>
            <w:tcW w:w="4392" w:type="dxa"/>
            <w:tcBorders>
              <w:left w:val="single" w:sz="4" w:space="0" w:color="000000"/>
              <w:bottom w:val="single" w:sz="4" w:space="0" w:color="000000"/>
            </w:tcBorders>
            <w:vAlign w:val="center"/>
          </w:tcPr>
          <w:p w14:paraId="21F3E0FC" w14:textId="77777777" w:rsidR="00A75B50" w:rsidRPr="00D43B99" w:rsidRDefault="004758E0">
            <w:pPr>
              <w:rPr>
                <w:rFonts w:ascii="Garamond" w:eastAsia="Garamond" w:hAnsi="Garamond" w:cs="Garamond"/>
                <w:sz w:val="22"/>
                <w:szCs w:val="22"/>
              </w:rPr>
            </w:pPr>
            <w:r w:rsidRPr="00D43B99">
              <w:rPr>
                <w:rFonts w:ascii="Garamond" w:eastAsia="Garamond" w:hAnsi="Garamond" w:cs="Garamond"/>
                <w:b/>
                <w:bCs/>
                <w:sz w:val="22"/>
                <w:szCs w:val="22"/>
              </w:rPr>
              <w:t>ACTA DE INICIO</w:t>
            </w:r>
          </w:p>
        </w:tc>
        <w:tc>
          <w:tcPr>
            <w:tcW w:w="5568" w:type="dxa"/>
            <w:gridSpan w:val="2"/>
            <w:tcBorders>
              <w:left w:val="single" w:sz="4" w:space="0" w:color="000000"/>
              <w:bottom w:val="single" w:sz="4" w:space="0" w:color="000000"/>
              <w:right w:val="single" w:sz="4" w:space="0" w:color="000000"/>
            </w:tcBorders>
            <w:vAlign w:val="center"/>
          </w:tcPr>
          <w:p w14:paraId="240AE064" w14:textId="140CD34F" w:rsidR="00A75B50" w:rsidRPr="00D43B99" w:rsidRDefault="00D43B99">
            <w:pPr>
              <w:jc w:val="both"/>
              <w:rPr>
                <w:rFonts w:ascii="Garamond" w:eastAsia="Garamond" w:hAnsi="Garamond" w:cs="Garamond"/>
                <w:sz w:val="22"/>
                <w:szCs w:val="22"/>
              </w:rPr>
            </w:pPr>
            <w:r w:rsidRPr="00D43B99">
              <w:rPr>
                <w:rFonts w:ascii="Garamond" w:eastAsia="Garamond" w:hAnsi="Garamond" w:cs="Garamond"/>
                <w:sz w:val="22"/>
                <w:szCs w:val="22"/>
              </w:rPr>
              <w:t>18 de octubre de 2024</w:t>
            </w:r>
          </w:p>
        </w:tc>
      </w:tr>
      <w:tr w:rsidR="00A75B50" w14:paraId="19FA6DB9" w14:textId="77777777">
        <w:trPr>
          <w:trHeight w:val="524"/>
        </w:trPr>
        <w:tc>
          <w:tcPr>
            <w:tcW w:w="4392" w:type="dxa"/>
            <w:tcBorders>
              <w:top w:val="single" w:sz="4" w:space="0" w:color="000000"/>
              <w:left w:val="single" w:sz="4" w:space="0" w:color="000000"/>
              <w:bottom w:val="single" w:sz="4" w:space="0" w:color="000000"/>
            </w:tcBorders>
            <w:vAlign w:val="center"/>
          </w:tcPr>
          <w:p w14:paraId="06F282EC" w14:textId="77777777" w:rsidR="00A75B50" w:rsidRPr="00D43B99" w:rsidRDefault="004758E0">
            <w:pPr>
              <w:rPr>
                <w:rFonts w:ascii="Garamond" w:eastAsia="Garamond" w:hAnsi="Garamond" w:cs="Garamond"/>
                <w:sz w:val="22"/>
                <w:szCs w:val="22"/>
              </w:rPr>
            </w:pPr>
            <w:r w:rsidRPr="00D43B99">
              <w:rPr>
                <w:rFonts w:ascii="Garamond" w:eastAsia="Garamond" w:hAnsi="Garamond" w:cs="Garamond"/>
                <w:b/>
                <w:bCs/>
                <w:sz w:val="22"/>
                <w:szCs w:val="22"/>
              </w:rPr>
              <w:t>PLAZO INICIAL DEL CONTRATO</w:t>
            </w:r>
          </w:p>
        </w:tc>
        <w:tc>
          <w:tcPr>
            <w:tcW w:w="5568" w:type="dxa"/>
            <w:gridSpan w:val="2"/>
            <w:tcBorders>
              <w:top w:val="single" w:sz="4" w:space="0" w:color="000000"/>
              <w:left w:val="single" w:sz="4" w:space="0" w:color="000000"/>
              <w:bottom w:val="single" w:sz="4" w:space="0" w:color="000000"/>
              <w:right w:val="single" w:sz="4" w:space="0" w:color="000000"/>
            </w:tcBorders>
            <w:vAlign w:val="center"/>
          </w:tcPr>
          <w:p w14:paraId="20954811" w14:textId="3F0C39D6" w:rsidR="00A75B50" w:rsidRPr="00D43B99" w:rsidRDefault="00D43B99">
            <w:pPr>
              <w:pBdr>
                <w:top w:val="nil"/>
                <w:left w:val="nil"/>
                <w:bottom w:val="nil"/>
                <w:right w:val="nil"/>
                <w:between w:val="nil"/>
              </w:pBdr>
              <w:jc w:val="both"/>
              <w:rPr>
                <w:rFonts w:ascii="Garamond" w:eastAsia="Garamond" w:hAnsi="Garamond" w:cs="Garamond"/>
                <w:color w:val="000000"/>
                <w:sz w:val="22"/>
                <w:szCs w:val="22"/>
              </w:rPr>
            </w:pPr>
            <w:r w:rsidRPr="00D43B99">
              <w:rPr>
                <w:rFonts w:ascii="Garamond" w:eastAsia="Garamond" w:hAnsi="Garamond" w:cs="Garamond"/>
                <w:sz w:val="22"/>
                <w:szCs w:val="22"/>
              </w:rPr>
              <w:t>DOS (2) MESES. En todo caso el plazo de ejecución del contrato no podrá exceder el 31 de diciembre de 2024.</w:t>
            </w:r>
          </w:p>
        </w:tc>
      </w:tr>
      <w:tr w:rsidR="00A75B50" w14:paraId="46D61A49" w14:textId="77777777">
        <w:trPr>
          <w:trHeight w:val="712"/>
        </w:trPr>
        <w:tc>
          <w:tcPr>
            <w:tcW w:w="4392" w:type="dxa"/>
            <w:tcBorders>
              <w:top w:val="single" w:sz="4" w:space="0" w:color="000000"/>
              <w:left w:val="single" w:sz="4" w:space="0" w:color="000000"/>
              <w:bottom w:val="single" w:sz="4" w:space="0" w:color="000000"/>
            </w:tcBorders>
            <w:vAlign w:val="center"/>
          </w:tcPr>
          <w:p w14:paraId="375018DE" w14:textId="77777777" w:rsidR="00A75B50" w:rsidRPr="00D43B99" w:rsidRDefault="004758E0">
            <w:pPr>
              <w:ind w:left="-497" w:firstLine="497"/>
              <w:rPr>
                <w:rFonts w:ascii="Garamond" w:eastAsia="Garamond" w:hAnsi="Garamond" w:cs="Garamond"/>
                <w:sz w:val="22"/>
                <w:szCs w:val="22"/>
              </w:rPr>
            </w:pPr>
            <w:r w:rsidRPr="00D43B99">
              <w:rPr>
                <w:rFonts w:ascii="Garamond" w:eastAsia="Garamond" w:hAnsi="Garamond" w:cs="Garamond"/>
                <w:b/>
                <w:bCs/>
                <w:sz w:val="22"/>
                <w:szCs w:val="22"/>
              </w:rPr>
              <w:t xml:space="preserve">PRÓRROGA No. 1 </w:t>
            </w:r>
          </w:p>
        </w:tc>
        <w:tc>
          <w:tcPr>
            <w:tcW w:w="5568" w:type="dxa"/>
            <w:gridSpan w:val="2"/>
            <w:tcBorders>
              <w:top w:val="single" w:sz="4" w:space="0" w:color="000000"/>
              <w:left w:val="single" w:sz="4" w:space="0" w:color="000000"/>
              <w:bottom w:val="single" w:sz="4" w:space="0" w:color="000000"/>
              <w:right w:val="single" w:sz="4" w:space="0" w:color="000000"/>
            </w:tcBorders>
            <w:vAlign w:val="center"/>
          </w:tcPr>
          <w:p w14:paraId="16D6BB24" w14:textId="4B398BDC" w:rsidR="00A75B50" w:rsidRPr="00D43B99" w:rsidRDefault="00D43B99">
            <w:pPr>
              <w:rPr>
                <w:rFonts w:ascii="Garamond" w:eastAsia="Garamond" w:hAnsi="Garamond" w:cs="Garamond"/>
                <w:sz w:val="22"/>
                <w:szCs w:val="22"/>
              </w:rPr>
            </w:pPr>
            <w:r w:rsidRPr="00D43B99">
              <w:rPr>
                <w:rFonts w:ascii="Garamond" w:eastAsia="Garamond" w:hAnsi="Garamond" w:cs="Garamond"/>
                <w:sz w:val="22"/>
                <w:szCs w:val="22"/>
              </w:rPr>
              <w:t>Un (1) mes</w:t>
            </w:r>
          </w:p>
        </w:tc>
      </w:tr>
      <w:tr w:rsidR="00A75B50" w14:paraId="08D2A412" w14:textId="77777777">
        <w:trPr>
          <w:trHeight w:val="712"/>
        </w:trPr>
        <w:tc>
          <w:tcPr>
            <w:tcW w:w="4392" w:type="dxa"/>
            <w:tcBorders>
              <w:top w:val="single" w:sz="4" w:space="0" w:color="000000"/>
              <w:left w:val="single" w:sz="4" w:space="0" w:color="000000"/>
              <w:bottom w:val="single" w:sz="4" w:space="0" w:color="000000"/>
            </w:tcBorders>
            <w:vAlign w:val="center"/>
          </w:tcPr>
          <w:p w14:paraId="1EBB43EE" w14:textId="77777777" w:rsidR="00A75B50" w:rsidRPr="00D43B99" w:rsidRDefault="004758E0">
            <w:pPr>
              <w:ind w:left="-497" w:firstLine="497"/>
              <w:rPr>
                <w:rFonts w:ascii="Garamond" w:eastAsia="Garamond" w:hAnsi="Garamond" w:cs="Garamond"/>
                <w:b/>
                <w:bCs/>
                <w:sz w:val="22"/>
                <w:szCs w:val="22"/>
              </w:rPr>
            </w:pPr>
            <w:r w:rsidRPr="00D43B99">
              <w:rPr>
                <w:rFonts w:ascii="Garamond" w:eastAsia="Garamond" w:hAnsi="Garamond" w:cs="Garamond"/>
                <w:b/>
                <w:bCs/>
                <w:sz w:val="22"/>
                <w:szCs w:val="22"/>
              </w:rPr>
              <w:t>PRÓRROGA No. 2</w:t>
            </w:r>
          </w:p>
        </w:tc>
        <w:tc>
          <w:tcPr>
            <w:tcW w:w="5568" w:type="dxa"/>
            <w:gridSpan w:val="2"/>
            <w:tcBorders>
              <w:top w:val="single" w:sz="4" w:space="0" w:color="000000"/>
              <w:left w:val="single" w:sz="4" w:space="0" w:color="000000"/>
              <w:bottom w:val="single" w:sz="4" w:space="0" w:color="000000"/>
              <w:right w:val="single" w:sz="4" w:space="0" w:color="000000"/>
            </w:tcBorders>
            <w:vAlign w:val="center"/>
          </w:tcPr>
          <w:p w14:paraId="1129BA09" w14:textId="747F3A8B" w:rsidR="00A75B50" w:rsidRPr="00D43B99" w:rsidRDefault="00D43B99">
            <w:pPr>
              <w:rPr>
                <w:rFonts w:ascii="Garamond" w:eastAsia="Garamond" w:hAnsi="Garamond" w:cs="Garamond"/>
                <w:sz w:val="22"/>
                <w:szCs w:val="22"/>
              </w:rPr>
            </w:pPr>
            <w:r w:rsidRPr="00D43B99">
              <w:rPr>
                <w:rFonts w:ascii="Garamond" w:eastAsia="Garamond" w:hAnsi="Garamond" w:cs="Garamond"/>
                <w:sz w:val="22"/>
                <w:szCs w:val="22"/>
              </w:rPr>
              <w:t>N/A</w:t>
            </w:r>
          </w:p>
        </w:tc>
      </w:tr>
      <w:tr w:rsidR="00A75B50" w14:paraId="43E6CBBA" w14:textId="77777777">
        <w:trPr>
          <w:trHeight w:val="585"/>
        </w:trPr>
        <w:tc>
          <w:tcPr>
            <w:tcW w:w="4392" w:type="dxa"/>
            <w:tcBorders>
              <w:top w:val="single" w:sz="4" w:space="0" w:color="000000"/>
              <w:left w:val="single" w:sz="4" w:space="0" w:color="000000"/>
              <w:bottom w:val="single" w:sz="4" w:space="0" w:color="000000"/>
            </w:tcBorders>
            <w:vAlign w:val="center"/>
          </w:tcPr>
          <w:p w14:paraId="13ECEDE1" w14:textId="77777777" w:rsidR="00A75B50" w:rsidRPr="00D43B99" w:rsidRDefault="004758E0">
            <w:pPr>
              <w:rPr>
                <w:rFonts w:ascii="Garamond" w:eastAsia="Garamond" w:hAnsi="Garamond" w:cs="Garamond"/>
                <w:b/>
                <w:bCs/>
                <w:sz w:val="22"/>
                <w:szCs w:val="22"/>
              </w:rPr>
            </w:pPr>
            <w:r w:rsidRPr="00D43B99">
              <w:rPr>
                <w:rFonts w:ascii="Garamond" w:eastAsia="Garamond" w:hAnsi="Garamond" w:cs="Garamond"/>
                <w:b/>
                <w:bCs/>
                <w:sz w:val="22"/>
                <w:szCs w:val="22"/>
              </w:rPr>
              <w:t xml:space="preserve">ADICIÓN No. 1 </w:t>
            </w:r>
          </w:p>
        </w:tc>
        <w:tc>
          <w:tcPr>
            <w:tcW w:w="5568" w:type="dxa"/>
            <w:gridSpan w:val="2"/>
            <w:tcBorders>
              <w:top w:val="single" w:sz="4" w:space="0" w:color="000000"/>
              <w:left w:val="single" w:sz="4" w:space="0" w:color="000000"/>
              <w:bottom w:val="single" w:sz="4" w:space="0" w:color="000000"/>
              <w:right w:val="single" w:sz="4" w:space="0" w:color="000000"/>
            </w:tcBorders>
            <w:vAlign w:val="center"/>
          </w:tcPr>
          <w:p w14:paraId="036E9214" w14:textId="6E5E7F6B" w:rsidR="00A75B50" w:rsidRPr="00D43B99" w:rsidRDefault="00D43B99">
            <w:pPr>
              <w:pBdr>
                <w:top w:val="nil"/>
                <w:left w:val="nil"/>
                <w:bottom w:val="nil"/>
                <w:right w:val="nil"/>
                <w:between w:val="nil"/>
              </w:pBdr>
              <w:rPr>
                <w:rFonts w:ascii="Garamond" w:eastAsia="Garamond" w:hAnsi="Garamond" w:cs="Garamond"/>
                <w:sz w:val="22"/>
                <w:szCs w:val="22"/>
              </w:rPr>
            </w:pPr>
            <w:r w:rsidRPr="00D43B99">
              <w:rPr>
                <w:rFonts w:ascii="Garamond" w:eastAsia="Garamond" w:hAnsi="Garamond" w:cs="Garamond"/>
                <w:sz w:val="22"/>
                <w:szCs w:val="22"/>
              </w:rPr>
              <w:t>$ 1.989.000</w:t>
            </w:r>
          </w:p>
        </w:tc>
      </w:tr>
      <w:tr w:rsidR="00A75B50" w14:paraId="795C03DC" w14:textId="77777777">
        <w:trPr>
          <w:trHeight w:val="585"/>
        </w:trPr>
        <w:tc>
          <w:tcPr>
            <w:tcW w:w="4392" w:type="dxa"/>
            <w:tcBorders>
              <w:top w:val="single" w:sz="4" w:space="0" w:color="000000"/>
              <w:left w:val="single" w:sz="4" w:space="0" w:color="000000"/>
              <w:bottom w:val="single" w:sz="4" w:space="0" w:color="000000"/>
            </w:tcBorders>
            <w:vAlign w:val="center"/>
          </w:tcPr>
          <w:p w14:paraId="08227CD5" w14:textId="77777777" w:rsidR="00A75B50" w:rsidRPr="00D43B99" w:rsidRDefault="004758E0">
            <w:pPr>
              <w:rPr>
                <w:rFonts w:ascii="Garamond" w:eastAsia="Garamond" w:hAnsi="Garamond" w:cs="Garamond"/>
                <w:sz w:val="22"/>
                <w:szCs w:val="22"/>
              </w:rPr>
            </w:pPr>
            <w:r w:rsidRPr="00D43B99">
              <w:rPr>
                <w:rFonts w:ascii="Garamond" w:eastAsia="Garamond" w:hAnsi="Garamond" w:cs="Garamond"/>
                <w:b/>
                <w:bCs/>
                <w:sz w:val="22"/>
                <w:szCs w:val="22"/>
              </w:rPr>
              <w:t>SUSPENSIÓN (si aplica)</w:t>
            </w:r>
          </w:p>
        </w:tc>
        <w:tc>
          <w:tcPr>
            <w:tcW w:w="5568" w:type="dxa"/>
            <w:gridSpan w:val="2"/>
            <w:tcBorders>
              <w:top w:val="single" w:sz="4" w:space="0" w:color="000000"/>
              <w:left w:val="single" w:sz="4" w:space="0" w:color="000000"/>
              <w:bottom w:val="single" w:sz="4" w:space="0" w:color="000000"/>
              <w:right w:val="single" w:sz="4" w:space="0" w:color="000000"/>
            </w:tcBorders>
            <w:vAlign w:val="center"/>
          </w:tcPr>
          <w:p w14:paraId="2E1BBE30" w14:textId="77777777" w:rsidR="00A75B50" w:rsidRPr="00D43B99" w:rsidRDefault="004758E0">
            <w:pPr>
              <w:jc w:val="both"/>
              <w:rPr>
                <w:rFonts w:ascii="Garamond" w:eastAsia="Garamond" w:hAnsi="Garamond" w:cs="Garamond"/>
                <w:sz w:val="22"/>
                <w:szCs w:val="22"/>
              </w:rPr>
            </w:pPr>
            <w:r w:rsidRPr="00D43B99">
              <w:rPr>
                <w:rFonts w:ascii="Garamond" w:eastAsia="Garamond" w:hAnsi="Garamond" w:cs="Garamond"/>
                <w:sz w:val="22"/>
                <w:szCs w:val="22"/>
              </w:rPr>
              <w:t>N/A</w:t>
            </w:r>
          </w:p>
        </w:tc>
      </w:tr>
      <w:tr w:rsidR="00A75B50" w14:paraId="65A4D58F" w14:textId="77777777">
        <w:trPr>
          <w:trHeight w:val="585"/>
        </w:trPr>
        <w:tc>
          <w:tcPr>
            <w:tcW w:w="4392" w:type="dxa"/>
            <w:tcBorders>
              <w:top w:val="single" w:sz="4" w:space="0" w:color="000000"/>
              <w:left w:val="single" w:sz="4" w:space="0" w:color="000000"/>
              <w:bottom w:val="single" w:sz="4" w:space="0" w:color="000000"/>
            </w:tcBorders>
            <w:vAlign w:val="center"/>
          </w:tcPr>
          <w:p w14:paraId="5A0D199D" w14:textId="77777777" w:rsidR="00A75B50" w:rsidRPr="00D43B99" w:rsidRDefault="004758E0">
            <w:pPr>
              <w:rPr>
                <w:rFonts w:ascii="Garamond" w:eastAsia="Garamond" w:hAnsi="Garamond" w:cs="Garamond"/>
                <w:b/>
                <w:bCs/>
                <w:sz w:val="22"/>
                <w:szCs w:val="22"/>
              </w:rPr>
            </w:pPr>
            <w:r w:rsidRPr="00D43B99">
              <w:rPr>
                <w:rFonts w:ascii="Garamond" w:eastAsia="Garamond" w:hAnsi="Garamond" w:cs="Garamond"/>
                <w:b/>
                <w:bCs/>
                <w:sz w:val="22"/>
                <w:szCs w:val="22"/>
              </w:rPr>
              <w:lastRenderedPageBreak/>
              <w:t>CESIÓN (si aplica)</w:t>
            </w:r>
          </w:p>
        </w:tc>
        <w:tc>
          <w:tcPr>
            <w:tcW w:w="5568" w:type="dxa"/>
            <w:gridSpan w:val="2"/>
            <w:tcBorders>
              <w:top w:val="single" w:sz="4" w:space="0" w:color="000000"/>
              <w:left w:val="single" w:sz="4" w:space="0" w:color="000000"/>
              <w:bottom w:val="single" w:sz="4" w:space="0" w:color="000000"/>
              <w:right w:val="single" w:sz="4" w:space="0" w:color="000000"/>
            </w:tcBorders>
            <w:vAlign w:val="center"/>
          </w:tcPr>
          <w:p w14:paraId="439C7E44" w14:textId="77777777" w:rsidR="00A75B50" w:rsidRPr="00D43B99" w:rsidRDefault="004758E0">
            <w:pPr>
              <w:jc w:val="both"/>
              <w:rPr>
                <w:rFonts w:ascii="Garamond" w:eastAsia="Garamond" w:hAnsi="Garamond" w:cs="Garamond"/>
                <w:sz w:val="22"/>
                <w:szCs w:val="22"/>
              </w:rPr>
            </w:pPr>
            <w:r w:rsidRPr="00D43B99">
              <w:rPr>
                <w:rFonts w:ascii="Garamond" w:eastAsia="Garamond" w:hAnsi="Garamond" w:cs="Garamond"/>
                <w:sz w:val="22"/>
                <w:szCs w:val="22"/>
              </w:rPr>
              <w:t>N/A</w:t>
            </w:r>
          </w:p>
        </w:tc>
      </w:tr>
      <w:tr w:rsidR="00A75B50" w14:paraId="58DBE3E6" w14:textId="77777777">
        <w:trPr>
          <w:trHeight w:val="585"/>
        </w:trPr>
        <w:tc>
          <w:tcPr>
            <w:tcW w:w="4392" w:type="dxa"/>
            <w:tcBorders>
              <w:top w:val="single" w:sz="4" w:space="0" w:color="000000"/>
              <w:left w:val="single" w:sz="4" w:space="0" w:color="000000"/>
              <w:bottom w:val="single" w:sz="4" w:space="0" w:color="000000"/>
            </w:tcBorders>
            <w:vAlign w:val="center"/>
          </w:tcPr>
          <w:p w14:paraId="7FA1CD80" w14:textId="77777777" w:rsidR="00A75B50" w:rsidRPr="00D43B99" w:rsidRDefault="004758E0">
            <w:pPr>
              <w:rPr>
                <w:rFonts w:ascii="Garamond" w:eastAsia="Garamond" w:hAnsi="Garamond" w:cs="Garamond"/>
                <w:b/>
                <w:bCs/>
                <w:sz w:val="22"/>
                <w:szCs w:val="22"/>
              </w:rPr>
            </w:pPr>
            <w:r w:rsidRPr="00D43B99">
              <w:rPr>
                <w:rFonts w:ascii="Garamond" w:eastAsia="Garamond" w:hAnsi="Garamond" w:cs="Garamond"/>
                <w:b/>
                <w:bCs/>
                <w:sz w:val="22"/>
                <w:szCs w:val="22"/>
              </w:rPr>
              <w:t>MODIFICACIONES (si aplica)</w:t>
            </w:r>
          </w:p>
        </w:tc>
        <w:tc>
          <w:tcPr>
            <w:tcW w:w="5568" w:type="dxa"/>
            <w:gridSpan w:val="2"/>
            <w:tcBorders>
              <w:top w:val="single" w:sz="4" w:space="0" w:color="000000"/>
              <w:left w:val="single" w:sz="4" w:space="0" w:color="000000"/>
              <w:bottom w:val="single" w:sz="4" w:space="0" w:color="000000"/>
              <w:right w:val="single" w:sz="4" w:space="0" w:color="000000"/>
            </w:tcBorders>
            <w:vAlign w:val="center"/>
          </w:tcPr>
          <w:p w14:paraId="7D559FAE" w14:textId="77777777" w:rsidR="00A75B50" w:rsidRPr="00D43B99" w:rsidRDefault="004758E0">
            <w:pPr>
              <w:jc w:val="both"/>
              <w:rPr>
                <w:rFonts w:ascii="Garamond" w:eastAsia="Garamond" w:hAnsi="Garamond" w:cs="Garamond"/>
                <w:sz w:val="22"/>
                <w:szCs w:val="22"/>
              </w:rPr>
            </w:pPr>
            <w:r w:rsidRPr="00D43B99">
              <w:rPr>
                <w:rFonts w:ascii="Garamond" w:eastAsia="Garamond" w:hAnsi="Garamond" w:cs="Garamond"/>
                <w:sz w:val="22"/>
                <w:szCs w:val="22"/>
              </w:rPr>
              <w:t>N/A</w:t>
            </w:r>
          </w:p>
        </w:tc>
      </w:tr>
      <w:tr w:rsidR="003C7A3E" w14:paraId="43480A0F" w14:textId="77777777">
        <w:trPr>
          <w:trHeight w:val="585"/>
        </w:trPr>
        <w:tc>
          <w:tcPr>
            <w:tcW w:w="4392" w:type="dxa"/>
            <w:tcBorders>
              <w:top w:val="single" w:sz="4" w:space="0" w:color="000000"/>
              <w:left w:val="single" w:sz="4" w:space="0" w:color="000000"/>
              <w:bottom w:val="single" w:sz="4" w:space="0" w:color="000000"/>
            </w:tcBorders>
            <w:vAlign w:val="center"/>
          </w:tcPr>
          <w:p w14:paraId="06C2DAFB" w14:textId="77777777" w:rsidR="003C7A3E" w:rsidRPr="00D43B99" w:rsidRDefault="003C7A3E" w:rsidP="003C7A3E">
            <w:pPr>
              <w:rPr>
                <w:rFonts w:ascii="Garamond" w:eastAsia="Garamond" w:hAnsi="Garamond" w:cs="Garamond"/>
                <w:sz w:val="22"/>
                <w:szCs w:val="22"/>
              </w:rPr>
            </w:pPr>
            <w:r w:rsidRPr="00D43B99">
              <w:rPr>
                <w:rFonts w:ascii="Garamond" w:eastAsia="Garamond" w:hAnsi="Garamond" w:cs="Garamond"/>
                <w:b/>
                <w:bCs/>
                <w:sz w:val="22"/>
                <w:szCs w:val="22"/>
              </w:rPr>
              <w:t>FECHA DE TERMINACIÓN DEL CONTRATO</w:t>
            </w:r>
          </w:p>
        </w:tc>
        <w:tc>
          <w:tcPr>
            <w:tcW w:w="5568" w:type="dxa"/>
            <w:gridSpan w:val="2"/>
            <w:tcBorders>
              <w:top w:val="single" w:sz="4" w:space="0" w:color="000000"/>
              <w:left w:val="single" w:sz="4" w:space="0" w:color="000000"/>
              <w:bottom w:val="single" w:sz="4" w:space="0" w:color="000000"/>
              <w:right w:val="single" w:sz="4" w:space="0" w:color="000000"/>
            </w:tcBorders>
            <w:vAlign w:val="center"/>
          </w:tcPr>
          <w:p w14:paraId="7C577C49" w14:textId="0E7DFD3F" w:rsidR="003C7A3E" w:rsidRPr="00D43B99" w:rsidRDefault="00D43B99" w:rsidP="00D43B99">
            <w:pPr>
              <w:jc w:val="both"/>
              <w:rPr>
                <w:rFonts w:ascii="Garamond" w:eastAsia="Garamond" w:hAnsi="Garamond" w:cs="Garamond"/>
                <w:sz w:val="22"/>
                <w:szCs w:val="22"/>
              </w:rPr>
            </w:pPr>
            <w:r w:rsidRPr="00D43B99">
              <w:rPr>
                <w:rFonts w:ascii="Garamond" w:eastAsia="Garamond" w:hAnsi="Garamond" w:cs="Garamond"/>
                <w:sz w:val="22"/>
                <w:szCs w:val="22"/>
              </w:rPr>
              <w:t>FECHA DE TERMINACION FINAL: 17/01/202</w:t>
            </w:r>
            <w:r w:rsidR="00E461CA">
              <w:rPr>
                <w:rFonts w:ascii="Garamond" w:eastAsia="Garamond" w:hAnsi="Garamond" w:cs="Garamond"/>
                <w:sz w:val="22"/>
                <w:szCs w:val="22"/>
              </w:rPr>
              <w:t>5.</w:t>
            </w:r>
          </w:p>
        </w:tc>
      </w:tr>
      <w:tr w:rsidR="003C7A3E" w14:paraId="15D6E133" w14:textId="77777777">
        <w:trPr>
          <w:trHeight w:val="585"/>
        </w:trPr>
        <w:tc>
          <w:tcPr>
            <w:tcW w:w="4392" w:type="dxa"/>
            <w:tcBorders>
              <w:top w:val="single" w:sz="4" w:space="0" w:color="000000"/>
              <w:left w:val="single" w:sz="4" w:space="0" w:color="000000"/>
              <w:bottom w:val="single" w:sz="4" w:space="0" w:color="000000"/>
            </w:tcBorders>
            <w:vAlign w:val="center"/>
          </w:tcPr>
          <w:p w14:paraId="3DB6BFEF" w14:textId="77777777" w:rsidR="003C7A3E" w:rsidRPr="00D43B99" w:rsidRDefault="003C7A3E" w:rsidP="003C7A3E">
            <w:pPr>
              <w:rPr>
                <w:rFonts w:ascii="Garamond" w:eastAsia="Garamond" w:hAnsi="Garamond" w:cs="Garamond"/>
                <w:b/>
                <w:bCs/>
                <w:sz w:val="22"/>
                <w:szCs w:val="22"/>
              </w:rPr>
            </w:pPr>
            <w:r w:rsidRPr="00D43B99">
              <w:rPr>
                <w:rFonts w:ascii="Garamond" w:eastAsia="Garamond" w:hAnsi="Garamond" w:cs="Garamond"/>
                <w:b/>
                <w:bCs/>
                <w:sz w:val="22"/>
                <w:szCs w:val="22"/>
              </w:rPr>
              <w:t>VALOR TOTAL DEL CONTRATO</w:t>
            </w:r>
          </w:p>
        </w:tc>
        <w:tc>
          <w:tcPr>
            <w:tcW w:w="5568" w:type="dxa"/>
            <w:gridSpan w:val="2"/>
            <w:tcBorders>
              <w:top w:val="single" w:sz="4" w:space="0" w:color="000000"/>
              <w:left w:val="single" w:sz="4" w:space="0" w:color="000000"/>
              <w:bottom w:val="single" w:sz="4" w:space="0" w:color="000000"/>
              <w:right w:val="single" w:sz="4" w:space="0" w:color="000000"/>
            </w:tcBorders>
            <w:vAlign w:val="center"/>
          </w:tcPr>
          <w:p w14:paraId="26EE0F8A" w14:textId="3E41726C" w:rsidR="003C7A3E" w:rsidRPr="00D43B99" w:rsidRDefault="00D43B99" w:rsidP="003C7A3E">
            <w:pPr>
              <w:pBdr>
                <w:top w:val="nil"/>
                <w:left w:val="nil"/>
                <w:bottom w:val="nil"/>
                <w:right w:val="nil"/>
                <w:between w:val="nil"/>
              </w:pBdr>
              <w:rPr>
                <w:rFonts w:ascii="Garamond" w:eastAsia="Garamond" w:hAnsi="Garamond" w:cs="Garamond"/>
                <w:sz w:val="22"/>
                <w:szCs w:val="22"/>
              </w:rPr>
            </w:pPr>
            <w:r w:rsidRPr="00D43B99">
              <w:rPr>
                <w:rFonts w:ascii="Garamond" w:eastAsia="Garamond" w:hAnsi="Garamond" w:cs="Garamond"/>
                <w:sz w:val="22"/>
                <w:szCs w:val="22"/>
              </w:rPr>
              <w:t>$ 5.967.000</w:t>
            </w:r>
          </w:p>
        </w:tc>
      </w:tr>
      <w:tr w:rsidR="003C7A3E" w14:paraId="3F52DBEB" w14:textId="77777777">
        <w:trPr>
          <w:trHeight w:val="585"/>
        </w:trPr>
        <w:tc>
          <w:tcPr>
            <w:tcW w:w="4392" w:type="dxa"/>
            <w:tcBorders>
              <w:top w:val="single" w:sz="4" w:space="0" w:color="000000"/>
              <w:left w:val="single" w:sz="4" w:space="0" w:color="000000"/>
              <w:bottom w:val="single" w:sz="4" w:space="0" w:color="000000"/>
            </w:tcBorders>
            <w:vAlign w:val="center"/>
          </w:tcPr>
          <w:p w14:paraId="6F8A209D" w14:textId="77777777" w:rsidR="003C7A3E" w:rsidRPr="00D43B99" w:rsidRDefault="003C7A3E" w:rsidP="003C7A3E">
            <w:pPr>
              <w:rPr>
                <w:rFonts w:ascii="Garamond" w:eastAsia="Garamond" w:hAnsi="Garamond" w:cs="Garamond"/>
                <w:b/>
                <w:bCs/>
                <w:sz w:val="22"/>
                <w:szCs w:val="22"/>
              </w:rPr>
            </w:pPr>
            <w:r w:rsidRPr="00D43B99">
              <w:rPr>
                <w:rFonts w:ascii="Garamond" w:eastAsia="Garamond" w:hAnsi="Garamond" w:cs="Garamond"/>
                <w:b/>
                <w:bCs/>
                <w:sz w:val="22"/>
                <w:szCs w:val="22"/>
              </w:rPr>
              <w:t xml:space="preserve">SUPERVISOR </w:t>
            </w:r>
          </w:p>
        </w:tc>
        <w:tc>
          <w:tcPr>
            <w:tcW w:w="5568" w:type="dxa"/>
            <w:gridSpan w:val="2"/>
            <w:tcBorders>
              <w:top w:val="single" w:sz="4" w:space="0" w:color="000000"/>
              <w:left w:val="single" w:sz="4" w:space="0" w:color="000000"/>
              <w:bottom w:val="single" w:sz="4" w:space="0" w:color="000000"/>
              <w:right w:val="single" w:sz="4" w:space="0" w:color="000000"/>
            </w:tcBorders>
            <w:vAlign w:val="center"/>
          </w:tcPr>
          <w:p w14:paraId="211224FE" w14:textId="77777777" w:rsidR="003C7A3E" w:rsidRPr="00D43B99" w:rsidRDefault="003C7A3E" w:rsidP="003C7A3E">
            <w:pPr>
              <w:jc w:val="both"/>
              <w:rPr>
                <w:rFonts w:ascii="Garamond" w:eastAsia="Garamond" w:hAnsi="Garamond" w:cs="Garamond"/>
                <w:sz w:val="22"/>
                <w:szCs w:val="22"/>
              </w:rPr>
            </w:pPr>
            <w:r w:rsidRPr="00D43B99">
              <w:rPr>
                <w:rFonts w:ascii="Garamond" w:eastAsia="Garamond" w:hAnsi="Garamond" w:cs="Garamond"/>
                <w:sz w:val="22"/>
                <w:szCs w:val="22"/>
              </w:rPr>
              <w:t>DANIEL HERNANDO ORTIZ QUINTERO</w:t>
            </w:r>
          </w:p>
          <w:p w14:paraId="5021E4C9" w14:textId="77777777" w:rsidR="003C7A3E" w:rsidRPr="00D43B99" w:rsidRDefault="003C7A3E" w:rsidP="003C7A3E">
            <w:pPr>
              <w:jc w:val="both"/>
              <w:rPr>
                <w:rFonts w:ascii="Garamond" w:eastAsia="Garamond" w:hAnsi="Garamond" w:cs="Garamond"/>
                <w:sz w:val="22"/>
                <w:szCs w:val="22"/>
              </w:rPr>
            </w:pPr>
            <w:r w:rsidRPr="00D43B99">
              <w:rPr>
                <w:rFonts w:ascii="Garamond" w:eastAsia="Garamond" w:hAnsi="Garamond" w:cs="Garamond"/>
                <w:sz w:val="22"/>
                <w:szCs w:val="22"/>
              </w:rPr>
              <w:t>Alcalde Local de Usaquén</w:t>
            </w:r>
          </w:p>
        </w:tc>
      </w:tr>
      <w:tr w:rsidR="003C7A3E" w14:paraId="3D47B4E0" w14:textId="77777777">
        <w:trPr>
          <w:trHeight w:val="585"/>
        </w:trPr>
        <w:tc>
          <w:tcPr>
            <w:tcW w:w="4392" w:type="dxa"/>
            <w:tcBorders>
              <w:top w:val="single" w:sz="4" w:space="0" w:color="000000"/>
              <w:left w:val="single" w:sz="4" w:space="0" w:color="000000"/>
              <w:bottom w:val="single" w:sz="4" w:space="0" w:color="000000"/>
            </w:tcBorders>
            <w:vAlign w:val="center"/>
          </w:tcPr>
          <w:p w14:paraId="68CBAB99" w14:textId="64E610DE" w:rsidR="003C7A3E" w:rsidRPr="00D43B99" w:rsidRDefault="003C7A3E" w:rsidP="003C7A3E">
            <w:pPr>
              <w:jc w:val="both"/>
              <w:rPr>
                <w:rFonts w:ascii="Garamond" w:eastAsia="Garamond" w:hAnsi="Garamond" w:cs="Garamond"/>
                <w:b/>
                <w:bCs/>
                <w:sz w:val="22"/>
                <w:szCs w:val="22"/>
              </w:rPr>
            </w:pPr>
            <w:r w:rsidRPr="00D43B99">
              <w:rPr>
                <w:rFonts w:ascii="Garamond" w:eastAsia="Garamond" w:hAnsi="Garamond" w:cs="Garamond"/>
                <w:b/>
                <w:bCs/>
                <w:sz w:val="22"/>
                <w:szCs w:val="22"/>
              </w:rPr>
              <w:t xml:space="preserve">CERTIFICADO DISPONIBILIDAD PRESUPUESTAL </w:t>
            </w:r>
            <w:r w:rsidR="00006A4F">
              <w:rPr>
                <w:rFonts w:ascii="Garamond" w:eastAsia="Garamond" w:hAnsi="Garamond" w:cs="Garamond"/>
                <w:b/>
                <w:bCs/>
                <w:sz w:val="22"/>
                <w:szCs w:val="22"/>
              </w:rPr>
              <w:t>–</w:t>
            </w:r>
            <w:r w:rsidRPr="00D43B99">
              <w:rPr>
                <w:rFonts w:ascii="Garamond" w:eastAsia="Garamond" w:hAnsi="Garamond" w:cs="Garamond"/>
                <w:b/>
                <w:bCs/>
                <w:sz w:val="22"/>
                <w:szCs w:val="22"/>
              </w:rPr>
              <w:t xml:space="preserve"> CDP</w:t>
            </w:r>
          </w:p>
        </w:tc>
        <w:tc>
          <w:tcPr>
            <w:tcW w:w="5568" w:type="dxa"/>
            <w:gridSpan w:val="2"/>
            <w:tcBorders>
              <w:top w:val="single" w:sz="4" w:space="0" w:color="000000"/>
              <w:left w:val="single" w:sz="4" w:space="0" w:color="000000"/>
              <w:bottom w:val="single" w:sz="4" w:space="0" w:color="000000"/>
              <w:right w:val="single" w:sz="4" w:space="0" w:color="000000"/>
            </w:tcBorders>
            <w:vAlign w:val="center"/>
          </w:tcPr>
          <w:p w14:paraId="0C5CCD40" w14:textId="77777777" w:rsidR="004710A2" w:rsidRPr="00D43B99" w:rsidRDefault="00D43B99" w:rsidP="003C7A3E">
            <w:pPr>
              <w:pBdr>
                <w:top w:val="nil"/>
                <w:left w:val="nil"/>
                <w:bottom w:val="nil"/>
                <w:right w:val="nil"/>
                <w:between w:val="nil"/>
              </w:pBdr>
              <w:rPr>
                <w:rFonts w:ascii="Garamond" w:eastAsia="Garamond" w:hAnsi="Garamond" w:cs="Garamond"/>
                <w:color w:val="000000"/>
                <w:sz w:val="22"/>
                <w:szCs w:val="22"/>
              </w:rPr>
            </w:pPr>
            <w:r w:rsidRPr="00D43B99">
              <w:rPr>
                <w:rFonts w:ascii="Garamond" w:eastAsia="Garamond" w:hAnsi="Garamond" w:cs="Garamond"/>
                <w:color w:val="000000"/>
                <w:sz w:val="22"/>
                <w:szCs w:val="22"/>
              </w:rPr>
              <w:t>1801 DE 30/09/2024</w:t>
            </w:r>
          </w:p>
          <w:p w14:paraId="07CD1629" w14:textId="77777777" w:rsidR="00D43B99" w:rsidRDefault="00D43B99" w:rsidP="003C7A3E">
            <w:pPr>
              <w:pBdr>
                <w:top w:val="nil"/>
                <w:left w:val="nil"/>
                <w:bottom w:val="nil"/>
                <w:right w:val="nil"/>
                <w:between w:val="nil"/>
              </w:pBdr>
              <w:rPr>
                <w:rFonts w:ascii="Garamond" w:eastAsia="Garamond" w:hAnsi="Garamond" w:cs="Garamond"/>
                <w:color w:val="000000"/>
                <w:sz w:val="22"/>
                <w:szCs w:val="22"/>
              </w:rPr>
            </w:pPr>
            <w:r>
              <w:rPr>
                <w:rFonts w:ascii="Garamond" w:eastAsia="Garamond" w:hAnsi="Garamond" w:cs="Garamond"/>
                <w:color w:val="000000"/>
                <w:sz w:val="22"/>
                <w:szCs w:val="22"/>
              </w:rPr>
              <w:t>2070 DE 17/12/2024</w:t>
            </w:r>
          </w:p>
          <w:p w14:paraId="344BE555" w14:textId="77777777" w:rsidR="00D43B99" w:rsidRPr="007D0EF5" w:rsidRDefault="00D43B99" w:rsidP="003C7A3E">
            <w:pPr>
              <w:pBdr>
                <w:top w:val="nil"/>
                <w:left w:val="nil"/>
                <w:bottom w:val="nil"/>
                <w:right w:val="nil"/>
                <w:between w:val="nil"/>
              </w:pBdr>
              <w:rPr>
                <w:rFonts w:ascii="Garamond" w:eastAsia="Garamond" w:hAnsi="Garamond" w:cs="Garamond"/>
                <w:color w:val="000000"/>
                <w:sz w:val="22"/>
                <w:szCs w:val="22"/>
              </w:rPr>
            </w:pPr>
            <w:r w:rsidRPr="007D0EF5">
              <w:rPr>
                <w:rFonts w:ascii="Garamond" w:eastAsia="Garamond" w:hAnsi="Garamond" w:cs="Garamond"/>
                <w:color w:val="000000"/>
                <w:sz w:val="22"/>
                <w:szCs w:val="22"/>
              </w:rPr>
              <w:t>393 DE 15/01/2025</w:t>
            </w:r>
          </w:p>
          <w:p w14:paraId="4C0F72A6" w14:textId="77777777" w:rsidR="00D43B99" w:rsidRPr="007D0EF5" w:rsidRDefault="00D43B99" w:rsidP="003C7A3E">
            <w:pPr>
              <w:pBdr>
                <w:top w:val="nil"/>
                <w:left w:val="nil"/>
                <w:bottom w:val="nil"/>
                <w:right w:val="nil"/>
                <w:between w:val="nil"/>
              </w:pBdr>
              <w:rPr>
                <w:rFonts w:ascii="Garamond" w:eastAsia="Garamond" w:hAnsi="Garamond" w:cs="Garamond"/>
                <w:color w:val="000000"/>
                <w:sz w:val="22"/>
                <w:szCs w:val="22"/>
              </w:rPr>
            </w:pPr>
            <w:r w:rsidRPr="007D0EF5">
              <w:rPr>
                <w:rFonts w:ascii="Garamond" w:eastAsia="Garamond" w:hAnsi="Garamond" w:cs="Garamond"/>
                <w:color w:val="000000"/>
                <w:sz w:val="22"/>
                <w:szCs w:val="22"/>
              </w:rPr>
              <w:t>599 DE 16/01/2025</w:t>
            </w:r>
          </w:p>
          <w:p w14:paraId="01232B7B" w14:textId="6EE404E5" w:rsidR="00D43B99" w:rsidRPr="00D43B99" w:rsidRDefault="00D43B99" w:rsidP="003C7A3E">
            <w:pPr>
              <w:pBdr>
                <w:top w:val="nil"/>
                <w:left w:val="nil"/>
                <w:bottom w:val="nil"/>
                <w:right w:val="nil"/>
                <w:between w:val="nil"/>
              </w:pBdr>
              <w:rPr>
                <w:rFonts w:ascii="Garamond" w:eastAsia="Garamond" w:hAnsi="Garamond" w:cs="Garamond"/>
                <w:color w:val="000000"/>
                <w:sz w:val="22"/>
                <w:szCs w:val="22"/>
              </w:rPr>
            </w:pPr>
            <w:r w:rsidRPr="007D0EF5">
              <w:rPr>
                <w:rFonts w:ascii="Garamond" w:eastAsia="Garamond" w:hAnsi="Garamond" w:cs="Garamond"/>
                <w:color w:val="000000"/>
                <w:sz w:val="22"/>
                <w:szCs w:val="22"/>
              </w:rPr>
              <w:t>272 DE 09/01/2026</w:t>
            </w:r>
          </w:p>
        </w:tc>
      </w:tr>
      <w:tr w:rsidR="003C7A3E" w14:paraId="30AF7A5D" w14:textId="77777777">
        <w:trPr>
          <w:trHeight w:val="585"/>
        </w:trPr>
        <w:tc>
          <w:tcPr>
            <w:tcW w:w="4392" w:type="dxa"/>
            <w:tcBorders>
              <w:top w:val="single" w:sz="4" w:space="0" w:color="000000"/>
              <w:left w:val="single" w:sz="4" w:space="0" w:color="000000"/>
              <w:bottom w:val="single" w:sz="4" w:space="0" w:color="000000"/>
            </w:tcBorders>
            <w:vAlign w:val="center"/>
          </w:tcPr>
          <w:p w14:paraId="02F2BFC7" w14:textId="58B54154" w:rsidR="003C7A3E" w:rsidRPr="007D0EF5" w:rsidRDefault="003C7A3E" w:rsidP="003C7A3E">
            <w:pPr>
              <w:jc w:val="both"/>
              <w:rPr>
                <w:rFonts w:ascii="Garamond" w:eastAsia="Garamond" w:hAnsi="Garamond" w:cs="Garamond"/>
                <w:b/>
                <w:bCs/>
                <w:sz w:val="22"/>
                <w:szCs w:val="22"/>
              </w:rPr>
            </w:pPr>
            <w:r w:rsidRPr="007D0EF5">
              <w:rPr>
                <w:rFonts w:ascii="Garamond" w:eastAsia="Garamond" w:hAnsi="Garamond" w:cs="Garamond"/>
                <w:b/>
                <w:bCs/>
                <w:sz w:val="22"/>
                <w:szCs w:val="22"/>
              </w:rPr>
              <w:t xml:space="preserve">CERTIFICADO DE REGISTRO PRESUPUESTAL </w:t>
            </w:r>
            <w:r w:rsidR="00006A4F">
              <w:rPr>
                <w:rFonts w:ascii="Garamond" w:eastAsia="Garamond" w:hAnsi="Garamond" w:cs="Garamond"/>
                <w:b/>
                <w:bCs/>
                <w:sz w:val="22"/>
                <w:szCs w:val="22"/>
              </w:rPr>
              <w:t>–</w:t>
            </w:r>
            <w:r w:rsidRPr="007D0EF5">
              <w:rPr>
                <w:rFonts w:ascii="Garamond" w:eastAsia="Garamond" w:hAnsi="Garamond" w:cs="Garamond"/>
                <w:b/>
                <w:bCs/>
                <w:sz w:val="22"/>
                <w:szCs w:val="22"/>
              </w:rPr>
              <w:t xml:space="preserve"> CRP</w:t>
            </w:r>
          </w:p>
        </w:tc>
        <w:tc>
          <w:tcPr>
            <w:tcW w:w="5568" w:type="dxa"/>
            <w:gridSpan w:val="2"/>
            <w:tcBorders>
              <w:top w:val="single" w:sz="4" w:space="0" w:color="000000"/>
              <w:left w:val="single" w:sz="4" w:space="0" w:color="000000"/>
              <w:bottom w:val="single" w:sz="4" w:space="0" w:color="000000"/>
              <w:right w:val="single" w:sz="4" w:space="0" w:color="000000"/>
            </w:tcBorders>
            <w:vAlign w:val="center"/>
          </w:tcPr>
          <w:p w14:paraId="1E28EE79" w14:textId="77777777" w:rsidR="00D43B99" w:rsidRPr="007D0EF5" w:rsidRDefault="00D43B99" w:rsidP="00D43B99">
            <w:pPr>
              <w:jc w:val="both"/>
              <w:rPr>
                <w:rFonts w:ascii="Garamond" w:eastAsia="Garamond" w:hAnsi="Garamond" w:cs="Garamond"/>
                <w:sz w:val="22"/>
                <w:szCs w:val="22"/>
              </w:rPr>
            </w:pPr>
            <w:r w:rsidRPr="007D0EF5">
              <w:rPr>
                <w:rFonts w:ascii="Garamond" w:eastAsia="Garamond" w:hAnsi="Garamond" w:cs="Garamond"/>
                <w:sz w:val="22"/>
                <w:szCs w:val="22"/>
              </w:rPr>
              <w:t>1967 DE 16/10/2024</w:t>
            </w:r>
          </w:p>
          <w:p w14:paraId="235165A9" w14:textId="77777777" w:rsidR="00D43B99" w:rsidRPr="007D0EF5" w:rsidRDefault="00D43B99" w:rsidP="00D43B99">
            <w:pPr>
              <w:jc w:val="both"/>
              <w:rPr>
                <w:rFonts w:ascii="Garamond" w:eastAsia="Garamond" w:hAnsi="Garamond" w:cs="Garamond"/>
                <w:sz w:val="22"/>
                <w:szCs w:val="22"/>
              </w:rPr>
            </w:pPr>
            <w:r w:rsidRPr="007D0EF5">
              <w:rPr>
                <w:rFonts w:ascii="Garamond" w:eastAsia="Garamond" w:hAnsi="Garamond" w:cs="Garamond"/>
                <w:sz w:val="22"/>
                <w:szCs w:val="22"/>
              </w:rPr>
              <w:t>2169 DE 17/12/2024</w:t>
            </w:r>
          </w:p>
          <w:p w14:paraId="04B5C5BC" w14:textId="77777777" w:rsidR="00D43B99" w:rsidRPr="007D0EF5" w:rsidRDefault="00D43B99" w:rsidP="00D43B99">
            <w:pPr>
              <w:jc w:val="both"/>
              <w:rPr>
                <w:rFonts w:ascii="Garamond" w:eastAsia="Garamond" w:hAnsi="Garamond" w:cs="Garamond"/>
                <w:sz w:val="22"/>
                <w:szCs w:val="22"/>
              </w:rPr>
            </w:pPr>
            <w:r w:rsidRPr="007D0EF5">
              <w:rPr>
                <w:rFonts w:ascii="Garamond" w:eastAsia="Garamond" w:hAnsi="Garamond" w:cs="Garamond"/>
                <w:sz w:val="22"/>
                <w:szCs w:val="22"/>
              </w:rPr>
              <w:t>398 DE 20/01/2025</w:t>
            </w:r>
          </w:p>
          <w:p w14:paraId="4C6F7FC2" w14:textId="77777777" w:rsidR="00D43B99" w:rsidRPr="007D0EF5" w:rsidRDefault="00D43B99" w:rsidP="00D43B99">
            <w:pPr>
              <w:jc w:val="both"/>
              <w:rPr>
                <w:rFonts w:ascii="Garamond" w:eastAsia="Garamond" w:hAnsi="Garamond" w:cs="Garamond"/>
                <w:sz w:val="22"/>
                <w:szCs w:val="22"/>
              </w:rPr>
            </w:pPr>
            <w:r w:rsidRPr="007D0EF5">
              <w:rPr>
                <w:rFonts w:ascii="Garamond" w:eastAsia="Garamond" w:hAnsi="Garamond" w:cs="Garamond"/>
                <w:sz w:val="22"/>
                <w:szCs w:val="22"/>
              </w:rPr>
              <w:t>605 DE 21/01/2025</w:t>
            </w:r>
          </w:p>
          <w:p w14:paraId="68C38AC4" w14:textId="6C8513BC" w:rsidR="004710A2" w:rsidRPr="007D0EF5" w:rsidRDefault="00D43B99" w:rsidP="00D43B99">
            <w:pPr>
              <w:jc w:val="both"/>
              <w:rPr>
                <w:rFonts w:ascii="Garamond" w:eastAsia="Garamond" w:hAnsi="Garamond" w:cs="Garamond"/>
                <w:sz w:val="22"/>
                <w:szCs w:val="22"/>
              </w:rPr>
            </w:pPr>
            <w:r w:rsidRPr="007D0EF5">
              <w:rPr>
                <w:rFonts w:ascii="Garamond" w:eastAsia="Garamond" w:hAnsi="Garamond" w:cs="Garamond"/>
                <w:sz w:val="22"/>
                <w:szCs w:val="22"/>
              </w:rPr>
              <w:t>081 DE 13/01/2026</w:t>
            </w:r>
          </w:p>
        </w:tc>
      </w:tr>
      <w:tr w:rsidR="003C7A3E" w14:paraId="38E80DCF" w14:textId="77777777">
        <w:trPr>
          <w:trHeight w:val="300"/>
        </w:trPr>
        <w:tc>
          <w:tcPr>
            <w:tcW w:w="9960" w:type="dxa"/>
            <w:gridSpan w:val="3"/>
            <w:tcBorders>
              <w:top w:val="single" w:sz="4" w:space="0" w:color="000000"/>
              <w:bottom w:val="single" w:sz="4" w:space="0" w:color="000000"/>
            </w:tcBorders>
            <w:vAlign w:val="center"/>
          </w:tcPr>
          <w:p w14:paraId="56F6109C" w14:textId="77777777" w:rsidR="003C7A3E" w:rsidRDefault="003C7A3E" w:rsidP="003C7A3E">
            <w:pPr>
              <w:jc w:val="both"/>
              <w:rPr>
                <w:rFonts w:ascii="Garamond" w:eastAsia="Garamond" w:hAnsi="Garamond" w:cs="Garamond"/>
              </w:rPr>
            </w:pPr>
          </w:p>
        </w:tc>
      </w:tr>
      <w:tr w:rsidR="003C7A3E" w14:paraId="2E9EB7EB" w14:textId="77777777">
        <w:trPr>
          <w:trHeight w:val="585"/>
        </w:trPr>
        <w:tc>
          <w:tcPr>
            <w:tcW w:w="9960" w:type="dxa"/>
            <w:gridSpan w:val="3"/>
            <w:tcBorders>
              <w:top w:val="single" w:sz="4" w:space="0" w:color="000000"/>
              <w:left w:val="single" w:sz="4" w:space="0" w:color="000000"/>
              <w:bottom w:val="single" w:sz="4" w:space="0" w:color="000000"/>
              <w:right w:val="single" w:sz="4" w:space="0" w:color="000000"/>
            </w:tcBorders>
            <w:vAlign w:val="center"/>
          </w:tcPr>
          <w:p w14:paraId="39668F92" w14:textId="77777777" w:rsidR="003C7A3E" w:rsidRDefault="003C7A3E" w:rsidP="003C7A3E">
            <w:r>
              <w:rPr>
                <w:rFonts w:ascii="Garamond" w:eastAsia="Garamond" w:hAnsi="Garamond" w:cs="Garamond"/>
                <w:b/>
                <w:bCs/>
              </w:rPr>
              <w:t>3.  ESTADO FINANCIERO DEL CONTRATO:</w:t>
            </w:r>
          </w:p>
        </w:tc>
      </w:tr>
      <w:tr w:rsidR="003C7A3E" w14:paraId="4D83642A" w14:textId="77777777">
        <w:trPr>
          <w:trHeight w:val="601"/>
        </w:trPr>
        <w:tc>
          <w:tcPr>
            <w:tcW w:w="7150" w:type="dxa"/>
            <w:gridSpan w:val="2"/>
            <w:tcBorders>
              <w:top w:val="single" w:sz="4" w:space="0" w:color="000000"/>
              <w:left w:val="single" w:sz="4" w:space="0" w:color="000000"/>
              <w:bottom w:val="single" w:sz="4" w:space="0" w:color="000000"/>
            </w:tcBorders>
            <w:vAlign w:val="center"/>
          </w:tcPr>
          <w:p w14:paraId="1A029115" w14:textId="77777777" w:rsidR="003C7A3E" w:rsidRDefault="003C7A3E" w:rsidP="003C7A3E">
            <w:pPr>
              <w:jc w:val="center"/>
              <w:rPr>
                <w:rFonts w:ascii="Garamond" w:eastAsia="Garamond" w:hAnsi="Garamond" w:cs="Garamond"/>
                <w:b/>
                <w:bCs/>
                <w:highlight w:val="yellow"/>
              </w:rPr>
            </w:pPr>
            <w:r>
              <w:rPr>
                <w:rFonts w:ascii="Garamond" w:eastAsia="Garamond" w:hAnsi="Garamond" w:cs="Garamond"/>
                <w:b/>
                <w:bCs/>
              </w:rPr>
              <w:t xml:space="preserve">CONCEPTO </w:t>
            </w:r>
          </w:p>
        </w:tc>
        <w:tc>
          <w:tcPr>
            <w:tcW w:w="2810" w:type="dxa"/>
            <w:tcBorders>
              <w:top w:val="single" w:sz="4" w:space="0" w:color="000000"/>
              <w:left w:val="single" w:sz="4" w:space="0" w:color="000000"/>
              <w:bottom w:val="single" w:sz="4" w:space="0" w:color="000000"/>
              <w:right w:val="single" w:sz="4" w:space="0" w:color="000000"/>
            </w:tcBorders>
            <w:vAlign w:val="center"/>
          </w:tcPr>
          <w:p w14:paraId="6F849CE1" w14:textId="77777777" w:rsidR="003C7A3E" w:rsidRDefault="003C7A3E" w:rsidP="003C7A3E">
            <w:pPr>
              <w:jc w:val="center"/>
            </w:pPr>
            <w:r>
              <w:rPr>
                <w:rFonts w:ascii="Garamond" w:eastAsia="Garamond" w:hAnsi="Garamond" w:cs="Garamond"/>
                <w:b/>
                <w:bCs/>
              </w:rPr>
              <w:t>VALOR</w:t>
            </w:r>
          </w:p>
        </w:tc>
      </w:tr>
      <w:tr w:rsidR="003C7A3E" w14:paraId="11E73BB3" w14:textId="77777777">
        <w:trPr>
          <w:trHeight w:val="330"/>
        </w:trPr>
        <w:tc>
          <w:tcPr>
            <w:tcW w:w="7150" w:type="dxa"/>
            <w:gridSpan w:val="2"/>
            <w:tcBorders>
              <w:top w:val="single" w:sz="4" w:space="0" w:color="000000"/>
              <w:left w:val="single" w:sz="4" w:space="0" w:color="000000"/>
              <w:bottom w:val="single" w:sz="4" w:space="0" w:color="000000"/>
            </w:tcBorders>
            <w:vAlign w:val="center"/>
          </w:tcPr>
          <w:p w14:paraId="44A685FC" w14:textId="7F144F44" w:rsidR="003C7A3E" w:rsidRDefault="003C7A3E" w:rsidP="003C7A3E">
            <w:pPr>
              <w:rPr>
                <w:rFonts w:ascii="Garamond" w:eastAsia="Garamond" w:hAnsi="Garamond" w:cs="Garamond"/>
              </w:rPr>
            </w:pPr>
            <w:r>
              <w:rPr>
                <w:rFonts w:ascii="Garamond" w:eastAsia="Garamond" w:hAnsi="Garamond" w:cs="Garamond"/>
              </w:rPr>
              <w:t xml:space="preserve">Valor inicial del Contrato </w:t>
            </w:r>
          </w:p>
        </w:tc>
        <w:tc>
          <w:tcPr>
            <w:tcW w:w="2810" w:type="dxa"/>
            <w:tcBorders>
              <w:top w:val="single" w:sz="4" w:space="0" w:color="000000"/>
              <w:left w:val="single" w:sz="4" w:space="0" w:color="000000"/>
              <w:bottom w:val="single" w:sz="4" w:space="0" w:color="000000"/>
              <w:right w:val="single" w:sz="4" w:space="0" w:color="000000"/>
            </w:tcBorders>
            <w:vAlign w:val="center"/>
          </w:tcPr>
          <w:p w14:paraId="436EEF83" w14:textId="681F8D54" w:rsidR="003C7A3E" w:rsidRDefault="00D23B4F" w:rsidP="003C7A3E">
            <w:pPr>
              <w:pBdr>
                <w:top w:val="nil"/>
                <w:left w:val="nil"/>
                <w:bottom w:val="nil"/>
                <w:right w:val="nil"/>
                <w:between w:val="nil"/>
              </w:pBdr>
              <w:rPr>
                <w:rFonts w:ascii="Garamond" w:eastAsia="Garamond" w:hAnsi="Garamond" w:cs="Garamond"/>
                <w:color w:val="000000"/>
              </w:rPr>
            </w:pPr>
            <w:r w:rsidRPr="003E02CA">
              <w:rPr>
                <w:rFonts w:ascii="Garamond" w:eastAsia="Garamond" w:hAnsi="Garamond" w:cs="Garamond"/>
                <w:sz w:val="22"/>
                <w:szCs w:val="22"/>
              </w:rPr>
              <w:t>$ 3.978.000</w:t>
            </w:r>
          </w:p>
        </w:tc>
      </w:tr>
      <w:tr w:rsidR="003C7A3E" w14:paraId="791B6121" w14:textId="77777777">
        <w:trPr>
          <w:trHeight w:val="330"/>
        </w:trPr>
        <w:tc>
          <w:tcPr>
            <w:tcW w:w="7150" w:type="dxa"/>
            <w:gridSpan w:val="2"/>
            <w:tcBorders>
              <w:top w:val="single" w:sz="4" w:space="0" w:color="000000"/>
              <w:left w:val="single" w:sz="4" w:space="0" w:color="000000"/>
              <w:bottom w:val="single" w:sz="4" w:space="0" w:color="000000"/>
            </w:tcBorders>
            <w:vAlign w:val="center"/>
          </w:tcPr>
          <w:p w14:paraId="6EEA03F6" w14:textId="77777777" w:rsidR="003C7A3E" w:rsidRDefault="003C7A3E" w:rsidP="003C7A3E">
            <w:pPr>
              <w:rPr>
                <w:rFonts w:ascii="Garamond" w:eastAsia="Garamond" w:hAnsi="Garamond" w:cs="Garamond"/>
              </w:rPr>
            </w:pPr>
            <w:r>
              <w:rPr>
                <w:rFonts w:ascii="Garamond" w:eastAsia="Garamond" w:hAnsi="Garamond" w:cs="Garamond"/>
              </w:rPr>
              <w:t xml:space="preserve">Valor aporte del Asociado </w:t>
            </w:r>
          </w:p>
        </w:tc>
        <w:tc>
          <w:tcPr>
            <w:tcW w:w="2810" w:type="dxa"/>
            <w:tcBorders>
              <w:top w:val="single" w:sz="4" w:space="0" w:color="000000"/>
              <w:left w:val="single" w:sz="4" w:space="0" w:color="000000"/>
              <w:bottom w:val="single" w:sz="4" w:space="0" w:color="000000"/>
              <w:right w:val="single" w:sz="4" w:space="0" w:color="000000"/>
            </w:tcBorders>
            <w:vAlign w:val="center"/>
          </w:tcPr>
          <w:p w14:paraId="22A6EE94" w14:textId="77777777" w:rsidR="003C7A3E" w:rsidRDefault="003C7A3E" w:rsidP="003C7A3E">
            <w:pPr>
              <w:rPr>
                <w:rFonts w:ascii="Garamond" w:eastAsia="Garamond" w:hAnsi="Garamond" w:cs="Garamond"/>
              </w:rPr>
            </w:pPr>
            <w:r>
              <w:rPr>
                <w:rFonts w:ascii="Garamond" w:eastAsia="Garamond" w:hAnsi="Garamond" w:cs="Garamond"/>
              </w:rPr>
              <w:t>$ 0</w:t>
            </w:r>
          </w:p>
        </w:tc>
      </w:tr>
      <w:tr w:rsidR="003C7A3E" w14:paraId="75346175" w14:textId="77777777">
        <w:trPr>
          <w:trHeight w:val="609"/>
        </w:trPr>
        <w:tc>
          <w:tcPr>
            <w:tcW w:w="7150" w:type="dxa"/>
            <w:gridSpan w:val="2"/>
            <w:tcBorders>
              <w:top w:val="single" w:sz="4" w:space="0" w:color="000000"/>
              <w:left w:val="single" w:sz="4" w:space="0" w:color="000000"/>
              <w:bottom w:val="single" w:sz="4" w:space="0" w:color="000000"/>
              <w:right w:val="single" w:sz="4" w:space="0" w:color="000000"/>
            </w:tcBorders>
            <w:vAlign w:val="center"/>
          </w:tcPr>
          <w:p w14:paraId="2A6A2620" w14:textId="77777777" w:rsidR="003C7A3E" w:rsidRDefault="003C7A3E" w:rsidP="003C7A3E">
            <w:pPr>
              <w:rPr>
                <w:rFonts w:ascii="Garamond" w:eastAsia="Garamond" w:hAnsi="Garamond" w:cs="Garamond"/>
              </w:rPr>
            </w:pPr>
          </w:p>
          <w:p w14:paraId="45456C45" w14:textId="77777777" w:rsidR="003C7A3E" w:rsidRDefault="003C7A3E" w:rsidP="003C7A3E">
            <w:pPr>
              <w:rPr>
                <w:rFonts w:ascii="Garamond" w:eastAsia="Garamond" w:hAnsi="Garamond" w:cs="Garamond"/>
              </w:rPr>
            </w:pPr>
            <w:r>
              <w:rPr>
                <w:rFonts w:ascii="Garamond" w:eastAsia="Garamond" w:hAnsi="Garamond" w:cs="Garamond"/>
              </w:rPr>
              <w:t xml:space="preserve">Valor Adición No. 1 </w:t>
            </w:r>
          </w:p>
          <w:p w14:paraId="13577A52" w14:textId="77777777" w:rsidR="003C7A3E" w:rsidRDefault="003C7A3E" w:rsidP="003C7A3E">
            <w:pPr>
              <w:rPr>
                <w:rFonts w:ascii="Garamond" w:eastAsia="Garamond" w:hAnsi="Garamond" w:cs="Garamond"/>
              </w:rPr>
            </w:pPr>
          </w:p>
        </w:tc>
        <w:tc>
          <w:tcPr>
            <w:tcW w:w="2810" w:type="dxa"/>
            <w:tcBorders>
              <w:top w:val="single" w:sz="4" w:space="0" w:color="000000"/>
              <w:left w:val="single" w:sz="4" w:space="0" w:color="000000"/>
              <w:bottom w:val="single" w:sz="4" w:space="0" w:color="000000"/>
              <w:right w:val="single" w:sz="4" w:space="0" w:color="000000"/>
            </w:tcBorders>
            <w:vAlign w:val="center"/>
          </w:tcPr>
          <w:p w14:paraId="1DFC5ACE" w14:textId="713F2BD6" w:rsidR="003C7A3E" w:rsidRDefault="00D23B4F" w:rsidP="003C7A3E">
            <w:pPr>
              <w:pBdr>
                <w:top w:val="nil"/>
                <w:left w:val="nil"/>
                <w:bottom w:val="nil"/>
                <w:right w:val="nil"/>
                <w:between w:val="nil"/>
              </w:pBdr>
              <w:rPr>
                <w:rFonts w:ascii="Garamond" w:eastAsia="Garamond" w:hAnsi="Garamond" w:cs="Garamond"/>
              </w:rPr>
            </w:pPr>
            <w:r>
              <w:rPr>
                <w:rFonts w:ascii="Garamond" w:eastAsia="Garamond" w:hAnsi="Garamond" w:cs="Garamond"/>
                <w:sz w:val="22"/>
                <w:szCs w:val="22"/>
              </w:rPr>
              <w:t>$ 1.989.000</w:t>
            </w:r>
          </w:p>
        </w:tc>
      </w:tr>
      <w:tr w:rsidR="003C7A3E" w14:paraId="0679CFFD" w14:textId="77777777">
        <w:trPr>
          <w:trHeight w:val="609"/>
        </w:trPr>
        <w:tc>
          <w:tcPr>
            <w:tcW w:w="7150" w:type="dxa"/>
            <w:gridSpan w:val="2"/>
            <w:tcBorders>
              <w:top w:val="single" w:sz="4" w:space="0" w:color="000000"/>
              <w:left w:val="single" w:sz="4" w:space="0" w:color="000000"/>
              <w:bottom w:val="single" w:sz="4" w:space="0" w:color="000000"/>
              <w:right w:val="single" w:sz="4" w:space="0" w:color="000000"/>
            </w:tcBorders>
            <w:vAlign w:val="center"/>
          </w:tcPr>
          <w:p w14:paraId="758BB06C" w14:textId="77777777" w:rsidR="003C7A3E" w:rsidRDefault="003C7A3E" w:rsidP="003C7A3E">
            <w:pPr>
              <w:rPr>
                <w:rFonts w:ascii="Garamond" w:eastAsia="Garamond" w:hAnsi="Garamond" w:cs="Garamond"/>
              </w:rPr>
            </w:pPr>
            <w:r>
              <w:rPr>
                <w:rFonts w:ascii="Garamond" w:eastAsia="Garamond" w:hAnsi="Garamond" w:cs="Garamond"/>
              </w:rPr>
              <w:t xml:space="preserve">Valor anticipo </w:t>
            </w:r>
          </w:p>
        </w:tc>
        <w:tc>
          <w:tcPr>
            <w:tcW w:w="2810" w:type="dxa"/>
            <w:tcBorders>
              <w:top w:val="single" w:sz="4" w:space="0" w:color="000000"/>
              <w:left w:val="single" w:sz="4" w:space="0" w:color="000000"/>
              <w:bottom w:val="single" w:sz="4" w:space="0" w:color="000000"/>
              <w:right w:val="single" w:sz="4" w:space="0" w:color="000000"/>
            </w:tcBorders>
            <w:vAlign w:val="center"/>
          </w:tcPr>
          <w:p w14:paraId="0AFC273C" w14:textId="77777777" w:rsidR="003C7A3E" w:rsidRDefault="003C7A3E" w:rsidP="003C7A3E">
            <w:pPr>
              <w:rPr>
                <w:rFonts w:ascii="Garamond" w:eastAsia="Garamond" w:hAnsi="Garamond" w:cs="Garamond"/>
              </w:rPr>
            </w:pPr>
            <w:r>
              <w:rPr>
                <w:rFonts w:ascii="Garamond" w:eastAsia="Garamond" w:hAnsi="Garamond" w:cs="Garamond"/>
              </w:rPr>
              <w:t>$ 0</w:t>
            </w:r>
          </w:p>
        </w:tc>
      </w:tr>
      <w:tr w:rsidR="003C7A3E" w14:paraId="6373D7B6" w14:textId="77777777">
        <w:trPr>
          <w:trHeight w:val="609"/>
        </w:trPr>
        <w:tc>
          <w:tcPr>
            <w:tcW w:w="7150" w:type="dxa"/>
            <w:gridSpan w:val="2"/>
            <w:tcBorders>
              <w:top w:val="single" w:sz="4" w:space="0" w:color="000000"/>
              <w:left w:val="single" w:sz="4" w:space="0" w:color="000000"/>
              <w:bottom w:val="single" w:sz="4" w:space="0" w:color="000000"/>
              <w:right w:val="single" w:sz="4" w:space="0" w:color="000000"/>
            </w:tcBorders>
            <w:vAlign w:val="center"/>
          </w:tcPr>
          <w:p w14:paraId="0A2CD051" w14:textId="77777777" w:rsidR="003C7A3E" w:rsidRDefault="003C7A3E" w:rsidP="003C7A3E">
            <w:pPr>
              <w:rPr>
                <w:rFonts w:ascii="Garamond" w:eastAsia="Garamond" w:hAnsi="Garamond" w:cs="Garamond"/>
              </w:rPr>
            </w:pPr>
            <w:r>
              <w:rPr>
                <w:rFonts w:ascii="Garamond" w:eastAsia="Garamond" w:hAnsi="Garamond" w:cs="Garamond"/>
              </w:rPr>
              <w:t xml:space="preserve">Valor amortización del anticipo </w:t>
            </w:r>
          </w:p>
        </w:tc>
        <w:tc>
          <w:tcPr>
            <w:tcW w:w="2810" w:type="dxa"/>
            <w:tcBorders>
              <w:top w:val="single" w:sz="4" w:space="0" w:color="000000"/>
              <w:left w:val="single" w:sz="4" w:space="0" w:color="000000"/>
              <w:bottom w:val="single" w:sz="4" w:space="0" w:color="000000"/>
              <w:right w:val="single" w:sz="4" w:space="0" w:color="000000"/>
            </w:tcBorders>
            <w:vAlign w:val="center"/>
          </w:tcPr>
          <w:p w14:paraId="744057C3" w14:textId="77777777" w:rsidR="003C7A3E" w:rsidRDefault="003C7A3E" w:rsidP="003C7A3E">
            <w:pPr>
              <w:rPr>
                <w:rFonts w:ascii="Garamond" w:eastAsia="Garamond" w:hAnsi="Garamond" w:cs="Garamond"/>
              </w:rPr>
            </w:pPr>
            <w:r>
              <w:rPr>
                <w:rFonts w:ascii="Garamond" w:eastAsia="Garamond" w:hAnsi="Garamond" w:cs="Garamond"/>
              </w:rPr>
              <w:t>$ 0</w:t>
            </w:r>
          </w:p>
        </w:tc>
      </w:tr>
      <w:tr w:rsidR="003C7A3E" w14:paraId="2FC551E7" w14:textId="77777777">
        <w:trPr>
          <w:trHeight w:val="609"/>
        </w:trPr>
        <w:tc>
          <w:tcPr>
            <w:tcW w:w="7150" w:type="dxa"/>
            <w:gridSpan w:val="2"/>
            <w:tcBorders>
              <w:top w:val="single" w:sz="4" w:space="0" w:color="000000"/>
              <w:left w:val="single" w:sz="4" w:space="0" w:color="000000"/>
              <w:bottom w:val="single" w:sz="4" w:space="0" w:color="000000"/>
              <w:right w:val="single" w:sz="4" w:space="0" w:color="000000"/>
            </w:tcBorders>
            <w:vAlign w:val="center"/>
          </w:tcPr>
          <w:p w14:paraId="6E275554" w14:textId="77777777" w:rsidR="003C7A3E" w:rsidRDefault="003C7A3E" w:rsidP="003C7A3E">
            <w:pPr>
              <w:rPr>
                <w:rFonts w:ascii="Garamond" w:eastAsia="Garamond" w:hAnsi="Garamond" w:cs="Garamond"/>
              </w:rPr>
            </w:pPr>
            <w:r>
              <w:rPr>
                <w:rFonts w:ascii="Garamond" w:eastAsia="Garamond" w:hAnsi="Garamond" w:cs="Garamond"/>
              </w:rPr>
              <w:t xml:space="preserve">Saldo pendiente por amortizar </w:t>
            </w:r>
          </w:p>
        </w:tc>
        <w:tc>
          <w:tcPr>
            <w:tcW w:w="2810" w:type="dxa"/>
            <w:tcBorders>
              <w:top w:val="single" w:sz="4" w:space="0" w:color="000000"/>
              <w:left w:val="single" w:sz="4" w:space="0" w:color="000000"/>
              <w:bottom w:val="single" w:sz="4" w:space="0" w:color="000000"/>
              <w:right w:val="single" w:sz="4" w:space="0" w:color="000000"/>
            </w:tcBorders>
            <w:vAlign w:val="center"/>
          </w:tcPr>
          <w:p w14:paraId="76016D26" w14:textId="77777777" w:rsidR="003C7A3E" w:rsidRDefault="003C7A3E" w:rsidP="003C7A3E">
            <w:pPr>
              <w:rPr>
                <w:rFonts w:ascii="Garamond" w:eastAsia="Garamond" w:hAnsi="Garamond" w:cs="Garamond"/>
              </w:rPr>
            </w:pPr>
            <w:r>
              <w:rPr>
                <w:rFonts w:ascii="Garamond" w:eastAsia="Garamond" w:hAnsi="Garamond" w:cs="Garamond"/>
              </w:rPr>
              <w:t>$ 0</w:t>
            </w:r>
          </w:p>
        </w:tc>
      </w:tr>
      <w:tr w:rsidR="003C7A3E" w14:paraId="6FFA7F2F" w14:textId="77777777">
        <w:trPr>
          <w:trHeight w:val="609"/>
        </w:trPr>
        <w:tc>
          <w:tcPr>
            <w:tcW w:w="7150" w:type="dxa"/>
            <w:gridSpan w:val="2"/>
            <w:tcBorders>
              <w:top w:val="single" w:sz="4" w:space="0" w:color="000000"/>
              <w:left w:val="single" w:sz="4" w:space="0" w:color="000000"/>
              <w:bottom w:val="single" w:sz="4" w:space="0" w:color="000000"/>
              <w:right w:val="single" w:sz="4" w:space="0" w:color="000000"/>
            </w:tcBorders>
            <w:vAlign w:val="center"/>
          </w:tcPr>
          <w:p w14:paraId="3FE3D193" w14:textId="77777777" w:rsidR="003C7A3E" w:rsidRDefault="003C7A3E" w:rsidP="003C7A3E">
            <w:pPr>
              <w:pBdr>
                <w:top w:val="nil"/>
                <w:left w:val="nil"/>
                <w:bottom w:val="nil"/>
                <w:right w:val="nil"/>
                <w:between w:val="nil"/>
              </w:pBdr>
              <w:shd w:val="clear" w:color="auto" w:fill="FFFFFF"/>
              <w:jc w:val="both"/>
              <w:rPr>
                <w:rFonts w:ascii="Garamond" w:eastAsia="Garamond" w:hAnsi="Garamond" w:cs="Garamond"/>
                <w:color w:val="000000"/>
              </w:rPr>
            </w:pPr>
            <w:r>
              <w:rPr>
                <w:rFonts w:ascii="Garamond" w:eastAsia="Garamond" w:hAnsi="Garamond" w:cs="Garamond"/>
                <w:color w:val="000000"/>
              </w:rPr>
              <w:t xml:space="preserve">Valor multas o cláusula penal pecuniaria impuestas y pagadas por el contratista </w:t>
            </w:r>
          </w:p>
        </w:tc>
        <w:tc>
          <w:tcPr>
            <w:tcW w:w="2810" w:type="dxa"/>
            <w:tcBorders>
              <w:top w:val="single" w:sz="4" w:space="0" w:color="000000"/>
              <w:left w:val="single" w:sz="4" w:space="0" w:color="000000"/>
              <w:bottom w:val="single" w:sz="4" w:space="0" w:color="000000"/>
              <w:right w:val="single" w:sz="4" w:space="0" w:color="000000"/>
            </w:tcBorders>
            <w:vAlign w:val="center"/>
          </w:tcPr>
          <w:p w14:paraId="21EBD942" w14:textId="77777777" w:rsidR="003C7A3E" w:rsidRDefault="003C7A3E" w:rsidP="003C7A3E">
            <w:pPr>
              <w:rPr>
                <w:rFonts w:ascii="Garamond" w:eastAsia="Garamond" w:hAnsi="Garamond" w:cs="Garamond"/>
              </w:rPr>
            </w:pPr>
            <w:r>
              <w:rPr>
                <w:rFonts w:ascii="Garamond" w:eastAsia="Garamond" w:hAnsi="Garamond" w:cs="Garamond"/>
              </w:rPr>
              <w:t>$ 0</w:t>
            </w:r>
          </w:p>
        </w:tc>
      </w:tr>
      <w:tr w:rsidR="003C7A3E" w14:paraId="36EE4CA2" w14:textId="77777777">
        <w:trPr>
          <w:trHeight w:val="609"/>
        </w:trPr>
        <w:tc>
          <w:tcPr>
            <w:tcW w:w="7150" w:type="dxa"/>
            <w:gridSpan w:val="2"/>
            <w:tcBorders>
              <w:top w:val="single" w:sz="4" w:space="0" w:color="000000"/>
              <w:left w:val="single" w:sz="4" w:space="0" w:color="000000"/>
              <w:bottom w:val="single" w:sz="4" w:space="0" w:color="000000"/>
              <w:right w:val="single" w:sz="4" w:space="0" w:color="000000"/>
            </w:tcBorders>
            <w:vAlign w:val="center"/>
          </w:tcPr>
          <w:p w14:paraId="77EE0F7A" w14:textId="77777777" w:rsidR="003C7A3E" w:rsidRDefault="003C7A3E" w:rsidP="003C7A3E">
            <w:pPr>
              <w:pBdr>
                <w:top w:val="nil"/>
                <w:left w:val="nil"/>
                <w:bottom w:val="nil"/>
                <w:right w:val="nil"/>
                <w:between w:val="nil"/>
              </w:pBdr>
              <w:shd w:val="clear" w:color="auto" w:fill="FFFFFF"/>
              <w:jc w:val="both"/>
              <w:rPr>
                <w:rFonts w:ascii="Garamond" w:eastAsia="Garamond" w:hAnsi="Garamond" w:cs="Garamond"/>
                <w:color w:val="000000"/>
              </w:rPr>
            </w:pPr>
            <w:r>
              <w:rPr>
                <w:rFonts w:ascii="Garamond" w:eastAsia="Garamond" w:hAnsi="Garamond" w:cs="Garamond"/>
                <w:color w:val="000000"/>
              </w:rPr>
              <w:lastRenderedPageBreak/>
              <w:t xml:space="preserve">Valor multas o cláusula penal pecuniaria impuestas, pendientes de pago por parte del contratista </w:t>
            </w:r>
          </w:p>
        </w:tc>
        <w:tc>
          <w:tcPr>
            <w:tcW w:w="2810" w:type="dxa"/>
            <w:tcBorders>
              <w:top w:val="single" w:sz="4" w:space="0" w:color="000000"/>
              <w:left w:val="single" w:sz="4" w:space="0" w:color="000000"/>
              <w:bottom w:val="single" w:sz="4" w:space="0" w:color="000000"/>
              <w:right w:val="single" w:sz="4" w:space="0" w:color="000000"/>
            </w:tcBorders>
            <w:vAlign w:val="center"/>
          </w:tcPr>
          <w:p w14:paraId="02D4C09F" w14:textId="77777777" w:rsidR="003C7A3E" w:rsidRDefault="003C7A3E" w:rsidP="003C7A3E">
            <w:pPr>
              <w:rPr>
                <w:rFonts w:ascii="Garamond" w:eastAsia="Garamond" w:hAnsi="Garamond" w:cs="Garamond"/>
              </w:rPr>
            </w:pPr>
            <w:r>
              <w:rPr>
                <w:rFonts w:ascii="Garamond" w:eastAsia="Garamond" w:hAnsi="Garamond" w:cs="Garamond"/>
              </w:rPr>
              <w:t>$ 0</w:t>
            </w:r>
          </w:p>
        </w:tc>
      </w:tr>
      <w:tr w:rsidR="003C7A3E" w14:paraId="31539180" w14:textId="77777777">
        <w:trPr>
          <w:trHeight w:val="399"/>
        </w:trPr>
        <w:tc>
          <w:tcPr>
            <w:tcW w:w="7150" w:type="dxa"/>
            <w:gridSpan w:val="2"/>
            <w:tcBorders>
              <w:top w:val="single" w:sz="4" w:space="0" w:color="000000"/>
              <w:left w:val="single" w:sz="4" w:space="0" w:color="000000"/>
              <w:bottom w:val="single" w:sz="4" w:space="0" w:color="000000"/>
              <w:right w:val="single" w:sz="4" w:space="0" w:color="000000"/>
            </w:tcBorders>
            <w:vAlign w:val="center"/>
          </w:tcPr>
          <w:p w14:paraId="6EFEB785" w14:textId="77777777" w:rsidR="003C7A3E" w:rsidRDefault="003C7A3E" w:rsidP="003C7A3E">
            <w:pPr>
              <w:jc w:val="both"/>
              <w:rPr>
                <w:rFonts w:ascii="Garamond" w:eastAsia="Garamond" w:hAnsi="Garamond" w:cs="Garamond"/>
              </w:rPr>
            </w:pPr>
            <w:r>
              <w:rPr>
                <w:rFonts w:ascii="Garamond" w:eastAsia="Garamond" w:hAnsi="Garamond" w:cs="Garamond"/>
              </w:rPr>
              <w:t xml:space="preserve">Valor Total del contrato </w:t>
            </w:r>
          </w:p>
          <w:p w14:paraId="3CD363E6" w14:textId="77777777" w:rsidR="003C7A3E" w:rsidRDefault="003C7A3E" w:rsidP="003C7A3E">
            <w:pPr>
              <w:jc w:val="both"/>
              <w:rPr>
                <w:rFonts w:ascii="Garamond" w:eastAsia="Garamond" w:hAnsi="Garamond" w:cs="Garamond"/>
              </w:rPr>
            </w:pPr>
            <w:r>
              <w:rPr>
                <w:rFonts w:ascii="Garamond" w:eastAsia="Garamond" w:hAnsi="Garamond" w:cs="Garamond"/>
              </w:rPr>
              <w:t>(Incluyendo adiciones)</w:t>
            </w:r>
          </w:p>
        </w:tc>
        <w:tc>
          <w:tcPr>
            <w:tcW w:w="2810" w:type="dxa"/>
            <w:tcBorders>
              <w:top w:val="single" w:sz="4" w:space="0" w:color="000000"/>
              <w:left w:val="single" w:sz="4" w:space="0" w:color="000000"/>
              <w:bottom w:val="single" w:sz="4" w:space="0" w:color="000000"/>
              <w:right w:val="single" w:sz="4" w:space="0" w:color="000000"/>
            </w:tcBorders>
            <w:vAlign w:val="center"/>
          </w:tcPr>
          <w:p w14:paraId="14AC4EB1" w14:textId="40A90E19" w:rsidR="003C7A3E" w:rsidRDefault="00BC73CC" w:rsidP="003C7A3E">
            <w:pPr>
              <w:pBdr>
                <w:top w:val="nil"/>
                <w:left w:val="nil"/>
                <w:bottom w:val="nil"/>
                <w:right w:val="nil"/>
                <w:between w:val="nil"/>
              </w:pBdr>
              <w:rPr>
                <w:rFonts w:ascii="Garamond" w:eastAsia="Garamond" w:hAnsi="Garamond" w:cs="Garamond"/>
                <w:sz w:val="16"/>
                <w:szCs w:val="16"/>
              </w:rPr>
            </w:pPr>
            <w:r>
              <w:rPr>
                <w:rFonts w:ascii="Garamond" w:eastAsia="Garamond" w:hAnsi="Garamond" w:cs="Garamond"/>
                <w:sz w:val="22"/>
                <w:szCs w:val="22"/>
              </w:rPr>
              <w:t>$ 5.967.000</w:t>
            </w:r>
          </w:p>
        </w:tc>
      </w:tr>
      <w:tr w:rsidR="003C7A3E" w14:paraId="3602B727" w14:textId="77777777">
        <w:trPr>
          <w:trHeight w:val="609"/>
        </w:trPr>
        <w:tc>
          <w:tcPr>
            <w:tcW w:w="7150" w:type="dxa"/>
            <w:gridSpan w:val="2"/>
            <w:tcBorders>
              <w:top w:val="single" w:sz="4" w:space="0" w:color="000000"/>
              <w:left w:val="single" w:sz="4" w:space="0" w:color="000000"/>
              <w:bottom w:val="single" w:sz="4" w:space="0" w:color="000000"/>
              <w:right w:val="single" w:sz="4" w:space="0" w:color="000000"/>
            </w:tcBorders>
            <w:vAlign w:val="center"/>
          </w:tcPr>
          <w:p w14:paraId="6E01B3FD" w14:textId="77777777" w:rsidR="003C7A3E" w:rsidRDefault="003C7A3E" w:rsidP="003C7A3E">
            <w:pPr>
              <w:jc w:val="both"/>
              <w:rPr>
                <w:rFonts w:ascii="Garamond" w:eastAsia="Garamond" w:hAnsi="Garamond" w:cs="Garamond"/>
              </w:rPr>
            </w:pPr>
            <w:r>
              <w:rPr>
                <w:rFonts w:ascii="Garamond" w:eastAsia="Garamond" w:hAnsi="Garamond" w:cs="Garamond"/>
              </w:rPr>
              <w:t>Valor ejecutado por el contratista durante (Entre el 03/04/2024 y el 02/10/2024)</w:t>
            </w:r>
          </w:p>
        </w:tc>
        <w:tc>
          <w:tcPr>
            <w:tcW w:w="2810" w:type="dxa"/>
            <w:tcBorders>
              <w:top w:val="single" w:sz="4" w:space="0" w:color="000000"/>
              <w:left w:val="single" w:sz="4" w:space="0" w:color="000000"/>
              <w:bottom w:val="single" w:sz="4" w:space="0" w:color="000000"/>
              <w:right w:val="single" w:sz="4" w:space="0" w:color="000000"/>
            </w:tcBorders>
            <w:vAlign w:val="center"/>
          </w:tcPr>
          <w:p w14:paraId="5262DE9B" w14:textId="61BE833C" w:rsidR="003C7A3E" w:rsidRDefault="00BC73CC" w:rsidP="003C7A3E">
            <w:pPr>
              <w:rPr>
                <w:rFonts w:ascii="Garamond" w:eastAsia="Garamond" w:hAnsi="Garamond" w:cs="Garamond"/>
              </w:rPr>
            </w:pPr>
            <w:r>
              <w:rPr>
                <w:rFonts w:ascii="Garamond" w:eastAsia="Garamond" w:hAnsi="Garamond" w:cs="Garamond"/>
                <w:sz w:val="22"/>
                <w:szCs w:val="22"/>
              </w:rPr>
              <w:t xml:space="preserve">$ </w:t>
            </w:r>
            <w:r w:rsidRPr="00EC1636">
              <w:rPr>
                <w:rFonts w:ascii="Garamond" w:eastAsia="Garamond" w:hAnsi="Garamond" w:cs="Garamond"/>
                <w:sz w:val="22"/>
                <w:szCs w:val="22"/>
              </w:rPr>
              <w:t>4.839.900</w:t>
            </w:r>
          </w:p>
        </w:tc>
      </w:tr>
      <w:tr w:rsidR="003C7A3E" w14:paraId="370E063C" w14:textId="77777777">
        <w:trPr>
          <w:trHeight w:val="415"/>
        </w:trPr>
        <w:tc>
          <w:tcPr>
            <w:tcW w:w="7150" w:type="dxa"/>
            <w:gridSpan w:val="2"/>
            <w:tcBorders>
              <w:top w:val="single" w:sz="4" w:space="0" w:color="000000"/>
              <w:left w:val="single" w:sz="4" w:space="0" w:color="000000"/>
              <w:bottom w:val="single" w:sz="4" w:space="0" w:color="000000"/>
              <w:right w:val="single" w:sz="4" w:space="0" w:color="000000"/>
            </w:tcBorders>
            <w:vAlign w:val="center"/>
          </w:tcPr>
          <w:p w14:paraId="21391AA7" w14:textId="77777777" w:rsidR="003C7A3E" w:rsidRDefault="003C7A3E" w:rsidP="003C7A3E">
            <w:pPr>
              <w:jc w:val="both"/>
              <w:rPr>
                <w:rFonts w:ascii="Garamond" w:eastAsia="Garamond" w:hAnsi="Garamond" w:cs="Garamond"/>
              </w:rPr>
            </w:pPr>
            <w:r>
              <w:rPr>
                <w:rFonts w:ascii="Garamond" w:eastAsia="Garamond" w:hAnsi="Garamond" w:cs="Garamond"/>
              </w:rPr>
              <w:t xml:space="preserve">Valor pagado al Contratista (*) </w:t>
            </w:r>
          </w:p>
        </w:tc>
        <w:tc>
          <w:tcPr>
            <w:tcW w:w="2810" w:type="dxa"/>
            <w:tcBorders>
              <w:top w:val="single" w:sz="4" w:space="0" w:color="000000"/>
              <w:left w:val="single" w:sz="4" w:space="0" w:color="000000"/>
              <w:bottom w:val="single" w:sz="4" w:space="0" w:color="000000"/>
              <w:right w:val="single" w:sz="4" w:space="0" w:color="000000"/>
            </w:tcBorders>
          </w:tcPr>
          <w:p w14:paraId="26C03716" w14:textId="33908115" w:rsidR="003C7A3E" w:rsidRDefault="00BC73CC" w:rsidP="003C7A3E">
            <w:pPr>
              <w:rPr>
                <w:rFonts w:ascii="Garamond" w:eastAsia="Garamond" w:hAnsi="Garamond" w:cs="Garamond"/>
              </w:rPr>
            </w:pPr>
            <w:r>
              <w:rPr>
                <w:rFonts w:ascii="Garamond" w:eastAsia="Garamond" w:hAnsi="Garamond" w:cs="Garamond"/>
                <w:sz w:val="22"/>
                <w:szCs w:val="22"/>
              </w:rPr>
              <w:t xml:space="preserve">$ </w:t>
            </w:r>
            <w:r w:rsidRPr="00EC1636">
              <w:rPr>
                <w:rFonts w:ascii="Garamond" w:eastAsia="Garamond" w:hAnsi="Garamond" w:cs="Garamond"/>
                <w:sz w:val="22"/>
                <w:szCs w:val="22"/>
              </w:rPr>
              <w:t>4.839.900</w:t>
            </w:r>
          </w:p>
        </w:tc>
      </w:tr>
      <w:tr w:rsidR="003C7A3E" w14:paraId="6BD60FC7" w14:textId="77777777">
        <w:trPr>
          <w:trHeight w:val="281"/>
        </w:trPr>
        <w:tc>
          <w:tcPr>
            <w:tcW w:w="7150" w:type="dxa"/>
            <w:gridSpan w:val="2"/>
            <w:tcBorders>
              <w:top w:val="single" w:sz="4" w:space="0" w:color="000000"/>
              <w:left w:val="single" w:sz="4" w:space="0" w:color="000000"/>
              <w:bottom w:val="single" w:sz="4" w:space="0" w:color="000000"/>
              <w:right w:val="single" w:sz="4" w:space="0" w:color="000000"/>
            </w:tcBorders>
            <w:vAlign w:val="center"/>
          </w:tcPr>
          <w:p w14:paraId="3011EAF6" w14:textId="77777777" w:rsidR="003C7A3E" w:rsidRDefault="003C7A3E" w:rsidP="003C7A3E">
            <w:pPr>
              <w:jc w:val="both"/>
              <w:rPr>
                <w:rFonts w:ascii="Garamond" w:eastAsia="Garamond" w:hAnsi="Garamond" w:cs="Garamond"/>
              </w:rPr>
            </w:pPr>
            <w:r>
              <w:rPr>
                <w:rFonts w:ascii="Garamond" w:eastAsia="Garamond" w:hAnsi="Garamond" w:cs="Garamond"/>
              </w:rPr>
              <w:t>Saldo a favor del Contratista</w:t>
            </w:r>
          </w:p>
        </w:tc>
        <w:tc>
          <w:tcPr>
            <w:tcW w:w="2810" w:type="dxa"/>
            <w:tcBorders>
              <w:top w:val="single" w:sz="4" w:space="0" w:color="000000"/>
              <w:left w:val="single" w:sz="4" w:space="0" w:color="000000"/>
              <w:bottom w:val="single" w:sz="4" w:space="0" w:color="000000"/>
              <w:right w:val="single" w:sz="4" w:space="0" w:color="000000"/>
            </w:tcBorders>
          </w:tcPr>
          <w:p w14:paraId="3A6FBDED" w14:textId="77777777" w:rsidR="003C7A3E" w:rsidRDefault="003C7A3E" w:rsidP="003C7A3E">
            <w:pPr>
              <w:rPr>
                <w:rFonts w:ascii="Garamond" w:eastAsia="Garamond" w:hAnsi="Garamond" w:cs="Garamond"/>
              </w:rPr>
            </w:pPr>
            <w:r>
              <w:rPr>
                <w:rFonts w:ascii="Garamond" w:eastAsia="Garamond" w:hAnsi="Garamond" w:cs="Garamond"/>
              </w:rPr>
              <w:t>$ 0</w:t>
            </w:r>
          </w:p>
        </w:tc>
      </w:tr>
      <w:tr w:rsidR="003C7A3E" w14:paraId="23C3D637" w14:textId="77777777">
        <w:trPr>
          <w:trHeight w:val="330"/>
        </w:trPr>
        <w:tc>
          <w:tcPr>
            <w:tcW w:w="7150" w:type="dxa"/>
            <w:gridSpan w:val="2"/>
            <w:tcBorders>
              <w:top w:val="single" w:sz="4" w:space="0" w:color="000000"/>
              <w:left w:val="single" w:sz="4" w:space="0" w:color="000000"/>
              <w:bottom w:val="single" w:sz="4" w:space="0" w:color="000000"/>
              <w:right w:val="single" w:sz="4" w:space="0" w:color="000000"/>
            </w:tcBorders>
            <w:vAlign w:val="center"/>
          </w:tcPr>
          <w:p w14:paraId="0E28279A" w14:textId="77777777" w:rsidR="003C7A3E" w:rsidRDefault="003C7A3E" w:rsidP="003C7A3E">
            <w:pPr>
              <w:jc w:val="both"/>
              <w:rPr>
                <w:rFonts w:ascii="Garamond" w:eastAsia="Garamond" w:hAnsi="Garamond" w:cs="Garamond"/>
              </w:rPr>
            </w:pPr>
            <w:r>
              <w:rPr>
                <w:rFonts w:ascii="Garamond" w:eastAsia="Garamond" w:hAnsi="Garamond" w:cs="Garamond"/>
              </w:rPr>
              <w:t>Saldo sin ejecutar y a favor de la entidad o del Fondo de Desarrollo Local</w:t>
            </w:r>
          </w:p>
        </w:tc>
        <w:tc>
          <w:tcPr>
            <w:tcW w:w="2810" w:type="dxa"/>
            <w:tcBorders>
              <w:top w:val="single" w:sz="4" w:space="0" w:color="000000"/>
              <w:left w:val="single" w:sz="4" w:space="0" w:color="000000"/>
              <w:bottom w:val="single" w:sz="4" w:space="0" w:color="000000"/>
              <w:right w:val="single" w:sz="4" w:space="0" w:color="000000"/>
            </w:tcBorders>
          </w:tcPr>
          <w:p w14:paraId="3583FE69" w14:textId="52F0CD3D" w:rsidR="003C7A3E" w:rsidRDefault="00BC73CC" w:rsidP="003C7A3E">
            <w:pPr>
              <w:rPr>
                <w:rFonts w:ascii="Garamond" w:eastAsia="Garamond" w:hAnsi="Garamond" w:cs="Garamond"/>
              </w:rPr>
            </w:pPr>
            <w:r>
              <w:rPr>
                <w:rFonts w:ascii="Garamond" w:eastAsia="Garamond" w:hAnsi="Garamond" w:cs="Garamond"/>
                <w:sz w:val="22"/>
                <w:szCs w:val="22"/>
              </w:rPr>
              <w:t xml:space="preserve">$ </w:t>
            </w:r>
            <w:r w:rsidRPr="00EC1636">
              <w:rPr>
                <w:rFonts w:ascii="Garamond" w:eastAsia="Garamond" w:hAnsi="Garamond" w:cs="Garamond"/>
                <w:sz w:val="22"/>
                <w:szCs w:val="22"/>
              </w:rPr>
              <w:t>1.127.100</w:t>
            </w:r>
          </w:p>
        </w:tc>
      </w:tr>
    </w:tbl>
    <w:p w14:paraId="2AFDCE2E" w14:textId="77777777" w:rsidR="00A75B50" w:rsidRDefault="00A75B50">
      <w:pPr>
        <w:ind w:right="-160"/>
        <w:jc w:val="both"/>
        <w:rPr>
          <w:rFonts w:ascii="Garamond" w:eastAsia="Garamond" w:hAnsi="Garamond" w:cs="Garamond"/>
          <w:b/>
          <w:bCs/>
          <w:i/>
          <w:iCs/>
          <w:u w:val="single"/>
        </w:rPr>
      </w:pPr>
    </w:p>
    <w:p w14:paraId="65DB7826" w14:textId="742ADE69" w:rsidR="00A75B50" w:rsidRDefault="004758E0">
      <w:pPr>
        <w:ind w:right="-160"/>
        <w:jc w:val="both"/>
        <w:rPr>
          <w:rFonts w:ascii="Garamond" w:eastAsia="Garamond" w:hAnsi="Garamond" w:cs="Garamond"/>
          <w:u w:val="single"/>
        </w:rPr>
      </w:pPr>
      <w:bookmarkStart w:id="1" w:name="_heading=h.rlzkl0q8ikni" w:colFirst="0" w:colLast="0"/>
      <w:bookmarkEnd w:id="1"/>
      <w:r>
        <w:rPr>
          <w:rFonts w:ascii="Garamond" w:eastAsia="Garamond" w:hAnsi="Garamond" w:cs="Garamond"/>
        </w:rPr>
        <w:t xml:space="preserve">(*) </w:t>
      </w:r>
      <w:r>
        <w:rPr>
          <w:rFonts w:ascii="Garamond" w:eastAsia="Garamond" w:hAnsi="Garamond" w:cs="Garamond"/>
          <w:u w:val="single"/>
        </w:rPr>
        <w:t xml:space="preserve">Según Estado de Cuenta del </w:t>
      </w:r>
      <w:r w:rsidR="00E24E7A">
        <w:rPr>
          <w:rFonts w:ascii="Garamond" w:eastAsia="Garamond" w:hAnsi="Garamond" w:cs="Garamond"/>
          <w:u w:val="single"/>
        </w:rPr>
        <w:t>20 de febrero de 2026</w:t>
      </w:r>
      <w:r>
        <w:rPr>
          <w:rFonts w:ascii="Garamond" w:eastAsia="Garamond" w:hAnsi="Garamond" w:cs="Garamond"/>
          <w:u w:val="single"/>
        </w:rPr>
        <w:t xml:space="preserve">, expedido por la Dirección Financiera/Área de Gestión del Desarrollo- Administrativa y Financiero de la Alcaldía Local de </w:t>
      </w:r>
      <w:r w:rsidR="00363BEC">
        <w:rPr>
          <w:rFonts w:ascii="Garamond" w:eastAsia="Garamond" w:hAnsi="Garamond" w:cs="Garamond"/>
          <w:u w:val="single"/>
        </w:rPr>
        <w:t>Usaquén, documento</w:t>
      </w:r>
      <w:r>
        <w:rPr>
          <w:rFonts w:ascii="Garamond" w:eastAsia="Garamond" w:hAnsi="Garamond" w:cs="Garamond"/>
          <w:u w:val="single"/>
        </w:rPr>
        <w:t xml:space="preserve"> que hace parte integral de la presente liquidación.</w:t>
      </w:r>
    </w:p>
    <w:p w14:paraId="2F9D47E9" w14:textId="77777777" w:rsidR="00A75B50" w:rsidRDefault="004758E0">
      <w:pPr>
        <w:spacing w:before="280" w:after="280"/>
        <w:jc w:val="both"/>
        <w:rPr>
          <w:rFonts w:ascii="Garamond" w:eastAsia="Garamond" w:hAnsi="Garamond" w:cs="Garamond"/>
        </w:rPr>
      </w:pPr>
      <w:r>
        <w:rPr>
          <w:rFonts w:ascii="Garamond" w:eastAsia="Garamond" w:hAnsi="Garamond" w:cs="Garamond"/>
        </w:rPr>
        <w:t xml:space="preserve">Se deja constancia de que el contratista ha sido debidamente notificado mediante comunicación sobre la liquidación del saldo del contrato al cual se suscribió, en cumplimiento de lo establecido en la normativa vigente. De acuerdo con la Ley 80 de 1993, el Decreto 1082 de 2015 y demás disposiciones aplicables en materia de contratación estatal, la liberación de saldo implica la extinción de obligaciones económicas pendientes por parte de la entidad contratante, en este caso, la Alcaldía Local de Usaquén. Así mismo, conforme al artículo 41 de la Ley 1437 de 2011 (Código de Procedimiento Administrativo y de lo Contencioso Administrativo), se ha garantizado el derecho al debido proceso y la notificación formal del contratista respecto de esta decisión. </w:t>
      </w:r>
    </w:p>
    <w:p w14:paraId="038FD78D" w14:textId="10DF745C" w:rsidR="00027BAE" w:rsidRDefault="00027BAE" w:rsidP="00027BAE">
      <w:pPr>
        <w:spacing w:before="280" w:after="280"/>
        <w:jc w:val="both"/>
        <w:rPr>
          <w:rFonts w:ascii="Garamond" w:eastAsia="Garamond" w:hAnsi="Garamond" w:cs="Garamond"/>
        </w:rPr>
      </w:pPr>
      <w:bookmarkStart w:id="2" w:name="_heading=h.bb0if3qbigqk" w:colFirst="0" w:colLast="0"/>
      <w:bookmarkEnd w:id="2"/>
      <w:r>
        <w:rPr>
          <w:rFonts w:ascii="Garamond" w:eastAsia="Garamond" w:hAnsi="Garamond" w:cs="Garamond"/>
        </w:rPr>
        <w:t>El contrato presenta un saldo pendiente por valor de</w:t>
      </w:r>
      <w:r w:rsidR="00363BEC" w:rsidRPr="00363BEC">
        <w:rPr>
          <w:rFonts w:ascii="Garamond" w:eastAsia="Garamond" w:hAnsi="Garamond" w:cs="Garamond"/>
        </w:rPr>
        <w:t xml:space="preserve"> </w:t>
      </w:r>
      <w:r w:rsidR="00363BEC" w:rsidRPr="00006A4F">
        <w:rPr>
          <w:rFonts w:ascii="Garamond" w:eastAsia="Garamond" w:hAnsi="Garamond" w:cs="Garamond"/>
          <w:b/>
          <w:bCs/>
        </w:rPr>
        <w:t xml:space="preserve">UN MILLÓN CIENTO VEINTISIETE MIL CIEN PESOS M/CTE ($ </w:t>
      </w:r>
      <w:r w:rsidR="00363BEC" w:rsidRPr="00006A4F">
        <w:rPr>
          <w:rFonts w:ascii="Garamond" w:eastAsia="Garamond" w:hAnsi="Garamond" w:cs="Garamond"/>
          <w:b/>
          <w:bCs/>
          <w:sz w:val="22"/>
          <w:szCs w:val="22"/>
        </w:rPr>
        <w:t>1.127.100</w:t>
      </w:r>
      <w:r w:rsidR="00363BEC" w:rsidRPr="00006A4F">
        <w:rPr>
          <w:rFonts w:ascii="Garamond" w:eastAsia="Garamond" w:hAnsi="Garamond" w:cs="Garamond"/>
          <w:b/>
          <w:bCs/>
        </w:rPr>
        <w:t xml:space="preserve">) </w:t>
      </w:r>
      <w:r w:rsidRPr="00006A4F">
        <w:rPr>
          <w:rFonts w:ascii="Garamond" w:eastAsia="Garamond" w:hAnsi="Garamond" w:cs="Garamond"/>
          <w:b/>
          <w:bCs/>
        </w:rPr>
        <w:t>lo</w:t>
      </w:r>
      <w:r>
        <w:rPr>
          <w:rFonts w:ascii="Garamond" w:eastAsia="Garamond" w:hAnsi="Garamond" w:cs="Garamond"/>
        </w:rPr>
        <w:t xml:space="preserve">s cuales </w:t>
      </w:r>
      <w:r>
        <w:rPr>
          <w:rFonts w:ascii="Garamond" w:eastAsia="Garamond" w:hAnsi="Garamond" w:cs="Garamond"/>
          <w:color w:val="000000"/>
        </w:rPr>
        <w:t xml:space="preserve">corresponden a los honorarios no cobrados por parte del contratista del </w:t>
      </w:r>
      <w:r w:rsidRPr="00C7732A">
        <w:rPr>
          <w:rFonts w:ascii="Garamond" w:eastAsia="Garamond" w:hAnsi="Garamond" w:cs="Garamond"/>
          <w:color w:val="000000"/>
        </w:rPr>
        <w:t>01/</w:t>
      </w:r>
      <w:r w:rsidR="00EC37B0">
        <w:rPr>
          <w:rFonts w:ascii="Garamond" w:eastAsia="Garamond" w:hAnsi="Garamond" w:cs="Garamond"/>
          <w:color w:val="000000"/>
        </w:rPr>
        <w:t>01</w:t>
      </w:r>
      <w:r w:rsidRPr="00C7732A">
        <w:rPr>
          <w:rFonts w:ascii="Garamond" w:eastAsia="Garamond" w:hAnsi="Garamond" w:cs="Garamond"/>
          <w:color w:val="000000"/>
        </w:rPr>
        <w:t>/202</w:t>
      </w:r>
      <w:r w:rsidR="00EC37B0">
        <w:rPr>
          <w:rFonts w:ascii="Garamond" w:eastAsia="Garamond" w:hAnsi="Garamond" w:cs="Garamond"/>
          <w:color w:val="000000"/>
        </w:rPr>
        <w:t>5</w:t>
      </w:r>
      <w:r w:rsidRPr="00C7732A">
        <w:rPr>
          <w:rFonts w:ascii="Garamond" w:eastAsia="Garamond" w:hAnsi="Garamond" w:cs="Garamond"/>
          <w:color w:val="000000"/>
        </w:rPr>
        <w:t xml:space="preserve"> al </w:t>
      </w:r>
      <w:r w:rsidR="00EC37B0">
        <w:rPr>
          <w:rFonts w:ascii="Garamond" w:eastAsia="Garamond" w:hAnsi="Garamond" w:cs="Garamond"/>
          <w:color w:val="000000"/>
        </w:rPr>
        <w:t>17</w:t>
      </w:r>
      <w:r w:rsidRPr="00C7732A">
        <w:rPr>
          <w:rFonts w:ascii="Garamond" w:eastAsia="Garamond" w:hAnsi="Garamond" w:cs="Garamond"/>
          <w:color w:val="000000"/>
        </w:rPr>
        <w:t>/</w:t>
      </w:r>
      <w:r w:rsidR="00EC37B0">
        <w:rPr>
          <w:rFonts w:ascii="Garamond" w:eastAsia="Garamond" w:hAnsi="Garamond" w:cs="Garamond"/>
          <w:color w:val="000000"/>
        </w:rPr>
        <w:t>01</w:t>
      </w:r>
      <w:r w:rsidRPr="00C7732A">
        <w:rPr>
          <w:rFonts w:ascii="Garamond" w:eastAsia="Garamond" w:hAnsi="Garamond" w:cs="Garamond"/>
          <w:color w:val="000000"/>
        </w:rPr>
        <w:t>/202</w:t>
      </w:r>
      <w:r w:rsidR="00EC37B0">
        <w:rPr>
          <w:rFonts w:ascii="Garamond" w:eastAsia="Garamond" w:hAnsi="Garamond" w:cs="Garamond"/>
          <w:color w:val="000000"/>
        </w:rPr>
        <w:t>5</w:t>
      </w:r>
      <w:r w:rsidRPr="00C7732A">
        <w:rPr>
          <w:rFonts w:ascii="Garamond" w:eastAsia="Garamond" w:hAnsi="Garamond" w:cs="Garamond"/>
          <w:color w:val="000000"/>
        </w:rPr>
        <w:t>.</w:t>
      </w:r>
    </w:p>
    <w:p w14:paraId="404CF10C" w14:textId="106C3AB4" w:rsidR="00027BAE" w:rsidRDefault="00027BAE" w:rsidP="00027BAE">
      <w:pPr>
        <w:spacing w:before="280" w:after="280"/>
        <w:jc w:val="both"/>
        <w:rPr>
          <w:rFonts w:ascii="Garamond" w:eastAsia="Garamond" w:hAnsi="Garamond" w:cs="Garamond"/>
        </w:rPr>
      </w:pPr>
      <w:r>
        <w:rPr>
          <w:rFonts w:ascii="Garamond" w:eastAsia="Garamond" w:hAnsi="Garamond" w:cs="Garamond"/>
        </w:rPr>
        <w:t xml:space="preserve">Los días 04/07/2025, 14/07/2025 y 19/08/2025 mediante correos electrónicos con asunto “SOLICITUD COBRO FINAL JUNIO CPS </w:t>
      </w:r>
      <w:r w:rsidR="00363BEC">
        <w:rPr>
          <w:rFonts w:ascii="Garamond" w:eastAsia="Garamond" w:hAnsi="Garamond" w:cs="Garamond"/>
        </w:rPr>
        <w:t>593</w:t>
      </w:r>
      <w:r>
        <w:rPr>
          <w:rFonts w:ascii="Garamond" w:eastAsia="Garamond" w:hAnsi="Garamond" w:cs="Garamond"/>
        </w:rPr>
        <w:t>-2024” se invitó al contratista a presentar los documentos requeridos para dar cumplimiento al clausulado contractual o en su defecto informar que desiste del cobro del período pendiente con la entidad, dando así el aval para que la entidad empiece el trámite correspondiente.</w:t>
      </w:r>
    </w:p>
    <w:p w14:paraId="776819E3" w14:textId="417985B4" w:rsidR="000A3588" w:rsidRDefault="000A3588" w:rsidP="00027BAE">
      <w:pPr>
        <w:spacing w:before="280" w:after="280"/>
        <w:jc w:val="both"/>
        <w:rPr>
          <w:rFonts w:ascii="Garamond" w:eastAsia="Garamond" w:hAnsi="Garamond" w:cs="Garamond"/>
        </w:rPr>
      </w:pPr>
      <w:r>
        <w:rPr>
          <w:rFonts w:ascii="Garamond" w:eastAsia="Garamond" w:hAnsi="Garamond" w:cs="Garamond"/>
          <w:noProof/>
          <w:lang w:val="en-US" w:eastAsia="en-US"/>
        </w:rPr>
        <w:lastRenderedPageBreak/>
        <w:drawing>
          <wp:inline distT="0" distB="0" distL="0" distR="0" wp14:anchorId="68926E30" wp14:editId="277CB62A">
            <wp:extent cx="2446020" cy="3165468"/>
            <wp:effectExtent l="0" t="0" r="0" b="0"/>
            <wp:docPr id="72404140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4041408" name="Imagen 724041408"/>
                    <pic:cNvPicPr/>
                  </pic:nvPicPr>
                  <pic:blipFill>
                    <a:blip r:embed="rId9" cstate="print">
                      <a:extLst>
                        <a:ext uri="{28A0092B-C50C-407E-A947-70E740481C1C}">
                          <a14:useLocalDpi xmlns:a14="http://schemas.microsoft.com/office/drawing/2010/main" val="0"/>
                        </a:ext>
                      </a:extLst>
                    </a:blip>
                    <a:stretch>
                      <a:fillRect/>
                    </a:stretch>
                  </pic:blipFill>
                  <pic:spPr>
                    <a:xfrm>
                      <a:off x="0" y="0"/>
                      <a:ext cx="2456496" cy="3179025"/>
                    </a:xfrm>
                    <a:prstGeom prst="rect">
                      <a:avLst/>
                    </a:prstGeom>
                  </pic:spPr>
                </pic:pic>
              </a:graphicData>
            </a:graphic>
          </wp:inline>
        </w:drawing>
      </w:r>
      <w:r>
        <w:rPr>
          <w:rFonts w:ascii="Garamond" w:eastAsia="Garamond" w:hAnsi="Garamond" w:cs="Garamond"/>
          <w:noProof/>
          <w:lang w:val="en-US" w:eastAsia="en-US"/>
        </w:rPr>
        <w:drawing>
          <wp:inline distT="0" distB="0" distL="0" distR="0" wp14:anchorId="38AC2720" wp14:editId="567A28D1">
            <wp:extent cx="2453640" cy="3175330"/>
            <wp:effectExtent l="0" t="0" r="3810" b="6350"/>
            <wp:docPr id="1252908567"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2908567" name="Imagen 1252908567"/>
                    <pic:cNvPicPr/>
                  </pic:nvPicPr>
                  <pic:blipFill>
                    <a:blip r:embed="rId10" cstate="print">
                      <a:extLst>
                        <a:ext uri="{28A0092B-C50C-407E-A947-70E740481C1C}">
                          <a14:useLocalDpi xmlns:a14="http://schemas.microsoft.com/office/drawing/2010/main" val="0"/>
                        </a:ext>
                      </a:extLst>
                    </a:blip>
                    <a:stretch>
                      <a:fillRect/>
                    </a:stretch>
                  </pic:blipFill>
                  <pic:spPr>
                    <a:xfrm>
                      <a:off x="0" y="0"/>
                      <a:ext cx="2467747" cy="3193587"/>
                    </a:xfrm>
                    <a:prstGeom prst="rect">
                      <a:avLst/>
                    </a:prstGeom>
                  </pic:spPr>
                </pic:pic>
              </a:graphicData>
            </a:graphic>
          </wp:inline>
        </w:drawing>
      </w:r>
      <w:r>
        <w:rPr>
          <w:rFonts w:ascii="Garamond" w:eastAsia="Garamond" w:hAnsi="Garamond" w:cs="Garamond"/>
          <w:noProof/>
          <w:lang w:val="en-US" w:eastAsia="en-US"/>
        </w:rPr>
        <w:drawing>
          <wp:inline distT="0" distB="0" distL="0" distR="0" wp14:anchorId="6E0B18C3" wp14:editId="4170E255">
            <wp:extent cx="2606040" cy="3372555"/>
            <wp:effectExtent l="0" t="0" r="3810" b="0"/>
            <wp:docPr id="710070984"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0070984" name="Imagen 710070984"/>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612288" cy="3380641"/>
                    </a:xfrm>
                    <a:prstGeom prst="rect">
                      <a:avLst/>
                    </a:prstGeom>
                  </pic:spPr>
                </pic:pic>
              </a:graphicData>
            </a:graphic>
          </wp:inline>
        </w:drawing>
      </w:r>
    </w:p>
    <w:p w14:paraId="3FDC8405" w14:textId="744FF0B6" w:rsidR="00A75B50" w:rsidRDefault="00A75B50">
      <w:pPr>
        <w:spacing w:before="280" w:after="280"/>
        <w:jc w:val="both"/>
        <w:rPr>
          <w:rFonts w:ascii="Garamond" w:eastAsia="Garamond" w:hAnsi="Garamond" w:cs="Garamond"/>
        </w:rPr>
      </w:pPr>
    </w:p>
    <w:p w14:paraId="09C18D82" w14:textId="21DFF4E7" w:rsidR="00A75B50" w:rsidRDefault="004758E0">
      <w:pPr>
        <w:spacing w:before="280" w:after="280"/>
        <w:jc w:val="both"/>
        <w:rPr>
          <w:rFonts w:ascii="Garamond" w:eastAsia="Garamond" w:hAnsi="Garamond" w:cs="Garamond"/>
        </w:rPr>
      </w:pPr>
      <w:r>
        <w:rPr>
          <w:rFonts w:ascii="Garamond" w:eastAsia="Garamond" w:hAnsi="Garamond" w:cs="Garamond"/>
        </w:rPr>
        <w:lastRenderedPageBreak/>
        <w:t xml:space="preserve">De acuerdo con lo anterior y luego de haber requerido al contratista, el cobro de este saldo en repetidas ocasiones mediante comunicaciones telefónicas y escritas, </w:t>
      </w:r>
      <w:r w:rsidR="00006A4F">
        <w:rPr>
          <w:rFonts w:ascii="Garamond" w:eastAsia="Garamond" w:hAnsi="Garamond" w:cs="Garamond"/>
        </w:rPr>
        <w:t xml:space="preserve">por lo anterior </w:t>
      </w:r>
      <w:r>
        <w:rPr>
          <w:rFonts w:ascii="Garamond" w:eastAsia="Garamond" w:hAnsi="Garamond" w:cs="Garamond"/>
        </w:rPr>
        <w:t xml:space="preserve">se procede a liberar el saldo a favor de la entidad por valor de </w:t>
      </w:r>
      <w:r w:rsidR="00EC37B0" w:rsidRPr="00EA44C6">
        <w:rPr>
          <w:rFonts w:ascii="Garamond" w:eastAsia="Garamond" w:hAnsi="Garamond" w:cs="Garamond"/>
        </w:rPr>
        <w:t>UN MILLÓN CIENTO VEINTISIETE MIL CIEN PESOS</w:t>
      </w:r>
      <w:r w:rsidR="00EC37B0" w:rsidRPr="00C7732A">
        <w:rPr>
          <w:rFonts w:ascii="Garamond" w:eastAsia="Garamond" w:hAnsi="Garamond" w:cs="Garamond"/>
        </w:rPr>
        <w:t xml:space="preserve"> M/CTE ($ </w:t>
      </w:r>
      <w:r w:rsidR="00EC37B0" w:rsidRPr="00EC1636">
        <w:rPr>
          <w:rFonts w:ascii="Garamond" w:eastAsia="Garamond" w:hAnsi="Garamond" w:cs="Garamond"/>
          <w:sz w:val="22"/>
          <w:szCs w:val="22"/>
        </w:rPr>
        <w:t>1.127.100</w:t>
      </w:r>
      <w:r w:rsidR="00EC37B0" w:rsidRPr="00C7732A">
        <w:rPr>
          <w:rFonts w:ascii="Garamond" w:eastAsia="Garamond" w:hAnsi="Garamond" w:cs="Garamond"/>
        </w:rPr>
        <w:t>)</w:t>
      </w:r>
    </w:p>
    <w:p w14:paraId="615E77F6" w14:textId="77777777" w:rsidR="00A75B50" w:rsidRDefault="004758E0">
      <w:pPr>
        <w:ind w:right="-160"/>
        <w:jc w:val="both"/>
        <w:rPr>
          <w:rFonts w:ascii="Garamond" w:eastAsia="Garamond" w:hAnsi="Garamond" w:cs="Garamond"/>
          <w:b/>
          <w:bCs/>
        </w:rPr>
      </w:pPr>
      <w:r>
        <w:rPr>
          <w:rFonts w:ascii="Garamond" w:eastAsia="Garamond" w:hAnsi="Garamond" w:cs="Garamond"/>
          <w:b/>
          <w:bCs/>
        </w:rPr>
        <w:t>4. RELACIÓN ÓRDENES DE PAGO</w:t>
      </w:r>
    </w:p>
    <w:p w14:paraId="002CFA01" w14:textId="77777777" w:rsidR="00A75B50" w:rsidRDefault="00A75B50">
      <w:pPr>
        <w:ind w:right="-160"/>
        <w:jc w:val="both"/>
        <w:rPr>
          <w:rFonts w:ascii="Garamond" w:eastAsia="Garamond" w:hAnsi="Garamond" w:cs="Garamond"/>
          <w:b/>
          <w:bCs/>
        </w:rPr>
      </w:pPr>
    </w:p>
    <w:tbl>
      <w:tblPr>
        <w:tblStyle w:val="aff8"/>
        <w:tblW w:w="9394"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268"/>
        <w:gridCol w:w="4049"/>
        <w:gridCol w:w="3077"/>
      </w:tblGrid>
      <w:tr w:rsidR="00A75B50" w14:paraId="6718C483" w14:textId="77777777">
        <w:trPr>
          <w:trHeight w:val="480"/>
        </w:trPr>
        <w:tc>
          <w:tcPr>
            <w:tcW w:w="2268" w:type="dxa"/>
            <w:vAlign w:val="center"/>
          </w:tcPr>
          <w:p w14:paraId="587F9F7A" w14:textId="77777777" w:rsidR="00A75B50" w:rsidRDefault="004758E0">
            <w:pPr>
              <w:jc w:val="center"/>
              <w:rPr>
                <w:rFonts w:ascii="Garamond" w:eastAsia="Garamond" w:hAnsi="Garamond" w:cs="Garamond"/>
                <w:b/>
                <w:bCs/>
              </w:rPr>
            </w:pPr>
            <w:r>
              <w:rPr>
                <w:rFonts w:ascii="Garamond" w:eastAsia="Garamond" w:hAnsi="Garamond" w:cs="Garamond"/>
                <w:b/>
                <w:bCs/>
              </w:rPr>
              <w:t xml:space="preserve">No. Orden de Pago </w:t>
            </w:r>
          </w:p>
        </w:tc>
        <w:tc>
          <w:tcPr>
            <w:tcW w:w="4049" w:type="dxa"/>
            <w:vAlign w:val="center"/>
          </w:tcPr>
          <w:p w14:paraId="3315DE1E" w14:textId="77777777" w:rsidR="00A75B50" w:rsidRDefault="004758E0">
            <w:pPr>
              <w:jc w:val="center"/>
              <w:rPr>
                <w:rFonts w:ascii="Garamond" w:eastAsia="Garamond" w:hAnsi="Garamond" w:cs="Garamond"/>
                <w:b/>
                <w:bCs/>
              </w:rPr>
            </w:pPr>
            <w:r>
              <w:rPr>
                <w:rFonts w:ascii="Garamond" w:eastAsia="Garamond" w:hAnsi="Garamond" w:cs="Garamond"/>
                <w:b/>
                <w:bCs/>
              </w:rPr>
              <w:t xml:space="preserve"> (DÍA/MES/AÑO)</w:t>
            </w:r>
          </w:p>
        </w:tc>
        <w:tc>
          <w:tcPr>
            <w:tcW w:w="3077" w:type="dxa"/>
            <w:vAlign w:val="center"/>
          </w:tcPr>
          <w:p w14:paraId="68F7021B" w14:textId="77777777" w:rsidR="00A75B50" w:rsidRDefault="004758E0">
            <w:pPr>
              <w:jc w:val="center"/>
              <w:rPr>
                <w:rFonts w:ascii="Garamond" w:eastAsia="Garamond" w:hAnsi="Garamond" w:cs="Garamond"/>
                <w:b/>
                <w:bCs/>
              </w:rPr>
            </w:pPr>
            <w:r>
              <w:rPr>
                <w:rFonts w:ascii="Garamond" w:eastAsia="Garamond" w:hAnsi="Garamond" w:cs="Garamond"/>
                <w:b/>
                <w:bCs/>
              </w:rPr>
              <w:t>Valor</w:t>
            </w:r>
          </w:p>
        </w:tc>
      </w:tr>
      <w:tr w:rsidR="006D7C93" w14:paraId="488858C4" w14:textId="77777777">
        <w:trPr>
          <w:trHeight w:val="300"/>
        </w:trPr>
        <w:tc>
          <w:tcPr>
            <w:tcW w:w="2268" w:type="dxa"/>
            <w:vAlign w:val="center"/>
          </w:tcPr>
          <w:p w14:paraId="3C37B559" w14:textId="4286C80E" w:rsidR="006D7C93" w:rsidRDefault="006D7C93" w:rsidP="006D7C93">
            <w:pPr>
              <w:jc w:val="center"/>
              <w:rPr>
                <w:rFonts w:ascii="Garamond" w:eastAsia="Garamond" w:hAnsi="Garamond" w:cs="Garamond"/>
              </w:rPr>
            </w:pPr>
            <w:r w:rsidRPr="00EC1636">
              <w:rPr>
                <w:rFonts w:ascii="Garamond" w:eastAsia="Garamond" w:hAnsi="Garamond" w:cs="Garamond"/>
                <w:sz w:val="22"/>
                <w:szCs w:val="22"/>
              </w:rPr>
              <w:t>3001079702</w:t>
            </w:r>
          </w:p>
        </w:tc>
        <w:tc>
          <w:tcPr>
            <w:tcW w:w="4049" w:type="dxa"/>
            <w:vAlign w:val="center"/>
          </w:tcPr>
          <w:p w14:paraId="4034F66B" w14:textId="7DD88847" w:rsidR="006D7C93" w:rsidRDefault="006D7C93" w:rsidP="006D7C93">
            <w:pPr>
              <w:jc w:val="center"/>
              <w:rPr>
                <w:rFonts w:ascii="Garamond" w:eastAsia="Garamond" w:hAnsi="Garamond" w:cs="Garamond"/>
              </w:rPr>
            </w:pPr>
            <w:r>
              <w:rPr>
                <w:rFonts w:ascii="Garamond" w:eastAsia="Garamond" w:hAnsi="Garamond" w:cs="Garamond"/>
                <w:sz w:val="22"/>
                <w:szCs w:val="22"/>
              </w:rPr>
              <w:t>2</w:t>
            </w:r>
            <w:r w:rsidR="00914CC9">
              <w:rPr>
                <w:rFonts w:ascii="Garamond" w:eastAsia="Garamond" w:hAnsi="Garamond" w:cs="Garamond"/>
                <w:sz w:val="22"/>
                <w:szCs w:val="22"/>
              </w:rPr>
              <w:t>4</w:t>
            </w:r>
            <w:r>
              <w:rPr>
                <w:rFonts w:ascii="Garamond" w:eastAsia="Garamond" w:hAnsi="Garamond" w:cs="Garamond"/>
                <w:sz w:val="22"/>
                <w:szCs w:val="22"/>
              </w:rPr>
              <w:t>/12/2024</w:t>
            </w:r>
          </w:p>
        </w:tc>
        <w:tc>
          <w:tcPr>
            <w:tcW w:w="3077" w:type="dxa"/>
            <w:vAlign w:val="center"/>
          </w:tcPr>
          <w:p w14:paraId="4ADE2D9A" w14:textId="2BE31E58" w:rsidR="006D7C93" w:rsidRDefault="006D7C93" w:rsidP="006D7C93">
            <w:pPr>
              <w:jc w:val="right"/>
              <w:rPr>
                <w:rFonts w:ascii="Garamond" w:eastAsia="Garamond" w:hAnsi="Garamond" w:cs="Garamond"/>
              </w:rPr>
            </w:pPr>
            <w:r>
              <w:rPr>
                <w:rFonts w:ascii="Garamond" w:eastAsia="Garamond" w:hAnsi="Garamond" w:cs="Garamond"/>
                <w:sz w:val="22"/>
                <w:szCs w:val="22"/>
              </w:rPr>
              <w:t xml:space="preserve">$ </w:t>
            </w:r>
            <w:r w:rsidRPr="00EC1636">
              <w:rPr>
                <w:rFonts w:ascii="Garamond" w:eastAsia="Garamond" w:hAnsi="Garamond" w:cs="Garamond"/>
                <w:sz w:val="22"/>
                <w:szCs w:val="22"/>
              </w:rPr>
              <w:t>861.900</w:t>
            </w:r>
          </w:p>
        </w:tc>
      </w:tr>
      <w:tr w:rsidR="006D7C93" w14:paraId="787AE05A" w14:textId="77777777">
        <w:trPr>
          <w:trHeight w:val="300"/>
        </w:trPr>
        <w:tc>
          <w:tcPr>
            <w:tcW w:w="2268" w:type="dxa"/>
            <w:vAlign w:val="center"/>
          </w:tcPr>
          <w:p w14:paraId="31C23FA8" w14:textId="10B9FB79" w:rsidR="006D7C93" w:rsidRDefault="006D7C93" w:rsidP="006D7C93">
            <w:pPr>
              <w:jc w:val="center"/>
              <w:rPr>
                <w:rFonts w:ascii="Garamond" w:eastAsia="Garamond" w:hAnsi="Garamond" w:cs="Garamond"/>
              </w:rPr>
            </w:pPr>
            <w:r w:rsidRPr="00EC1636">
              <w:rPr>
                <w:rFonts w:ascii="Garamond" w:eastAsia="Garamond" w:hAnsi="Garamond" w:cs="Garamond"/>
                <w:sz w:val="22"/>
                <w:szCs w:val="22"/>
              </w:rPr>
              <w:t>3000077280</w:t>
            </w:r>
          </w:p>
        </w:tc>
        <w:tc>
          <w:tcPr>
            <w:tcW w:w="4049" w:type="dxa"/>
            <w:vAlign w:val="center"/>
          </w:tcPr>
          <w:p w14:paraId="0410CB74" w14:textId="0741ED2E" w:rsidR="006D7C93" w:rsidRDefault="006D7C93" w:rsidP="006D7C93">
            <w:pPr>
              <w:jc w:val="center"/>
              <w:rPr>
                <w:rFonts w:ascii="Garamond" w:eastAsia="Garamond" w:hAnsi="Garamond" w:cs="Garamond"/>
              </w:rPr>
            </w:pPr>
            <w:r>
              <w:rPr>
                <w:rFonts w:ascii="Garamond" w:eastAsia="Garamond" w:hAnsi="Garamond" w:cs="Garamond"/>
                <w:sz w:val="22"/>
                <w:szCs w:val="22"/>
              </w:rPr>
              <w:t>07/02/2025</w:t>
            </w:r>
          </w:p>
        </w:tc>
        <w:tc>
          <w:tcPr>
            <w:tcW w:w="3077" w:type="dxa"/>
            <w:vAlign w:val="center"/>
          </w:tcPr>
          <w:p w14:paraId="1359D631" w14:textId="5583C8F7" w:rsidR="006D7C93" w:rsidRDefault="006D7C93" w:rsidP="006D7C93">
            <w:pPr>
              <w:jc w:val="right"/>
              <w:rPr>
                <w:rFonts w:ascii="Garamond" w:eastAsia="Garamond" w:hAnsi="Garamond" w:cs="Garamond"/>
              </w:rPr>
            </w:pPr>
            <w:r>
              <w:rPr>
                <w:rFonts w:ascii="Garamond" w:eastAsia="Garamond" w:hAnsi="Garamond" w:cs="Garamond"/>
                <w:sz w:val="22"/>
                <w:szCs w:val="22"/>
              </w:rPr>
              <w:t>$</w:t>
            </w:r>
            <w:r w:rsidRPr="00EC1636">
              <w:rPr>
                <w:rFonts w:ascii="Garamond" w:eastAsia="Garamond" w:hAnsi="Garamond" w:cs="Garamond"/>
                <w:sz w:val="22"/>
                <w:szCs w:val="22"/>
              </w:rPr>
              <w:t>1.989.000</w:t>
            </w:r>
          </w:p>
        </w:tc>
      </w:tr>
      <w:tr w:rsidR="006D7C93" w14:paraId="2DFE2419" w14:textId="77777777">
        <w:trPr>
          <w:trHeight w:val="300"/>
        </w:trPr>
        <w:tc>
          <w:tcPr>
            <w:tcW w:w="2268" w:type="dxa"/>
            <w:vAlign w:val="center"/>
          </w:tcPr>
          <w:p w14:paraId="1CFDD2A3" w14:textId="05D2658A" w:rsidR="006D7C93" w:rsidRDefault="006D7C93" w:rsidP="006D7C93">
            <w:pPr>
              <w:jc w:val="center"/>
              <w:rPr>
                <w:rFonts w:ascii="Garamond" w:eastAsia="Garamond" w:hAnsi="Garamond" w:cs="Garamond"/>
              </w:rPr>
            </w:pPr>
            <w:r w:rsidRPr="00EC1636">
              <w:rPr>
                <w:rFonts w:ascii="Garamond" w:eastAsia="Garamond" w:hAnsi="Garamond" w:cs="Garamond"/>
                <w:sz w:val="22"/>
                <w:szCs w:val="22"/>
              </w:rPr>
              <w:t>3000170390</w:t>
            </w:r>
          </w:p>
        </w:tc>
        <w:tc>
          <w:tcPr>
            <w:tcW w:w="4049" w:type="dxa"/>
            <w:vAlign w:val="center"/>
          </w:tcPr>
          <w:p w14:paraId="50866718" w14:textId="63DFD5A3" w:rsidR="006D7C93" w:rsidRDefault="006D7C93" w:rsidP="006D7C93">
            <w:pPr>
              <w:jc w:val="center"/>
              <w:rPr>
                <w:rFonts w:ascii="Garamond" w:eastAsia="Garamond" w:hAnsi="Garamond" w:cs="Garamond"/>
              </w:rPr>
            </w:pPr>
            <w:r>
              <w:rPr>
                <w:rFonts w:ascii="Garamond" w:eastAsia="Garamond" w:hAnsi="Garamond" w:cs="Garamond"/>
                <w:sz w:val="22"/>
                <w:szCs w:val="22"/>
              </w:rPr>
              <w:t>04/03/2025</w:t>
            </w:r>
          </w:p>
        </w:tc>
        <w:tc>
          <w:tcPr>
            <w:tcW w:w="3077" w:type="dxa"/>
            <w:vAlign w:val="center"/>
          </w:tcPr>
          <w:p w14:paraId="4F2DE02E" w14:textId="0B89D411" w:rsidR="006D7C93" w:rsidRDefault="006D7C93" w:rsidP="006D7C93">
            <w:pPr>
              <w:jc w:val="right"/>
              <w:rPr>
                <w:rFonts w:ascii="Garamond" w:eastAsia="Garamond" w:hAnsi="Garamond" w:cs="Garamond"/>
              </w:rPr>
            </w:pPr>
            <w:r>
              <w:rPr>
                <w:rFonts w:ascii="Garamond" w:eastAsia="Garamond" w:hAnsi="Garamond" w:cs="Garamond"/>
                <w:sz w:val="22"/>
                <w:szCs w:val="22"/>
              </w:rPr>
              <w:t xml:space="preserve">$ </w:t>
            </w:r>
            <w:r w:rsidRPr="00EC1636">
              <w:rPr>
                <w:rFonts w:ascii="Garamond" w:eastAsia="Garamond" w:hAnsi="Garamond" w:cs="Garamond"/>
                <w:sz w:val="22"/>
                <w:szCs w:val="22"/>
              </w:rPr>
              <w:t>1.989.000</w:t>
            </w:r>
          </w:p>
        </w:tc>
      </w:tr>
    </w:tbl>
    <w:p w14:paraId="63B7F0C0" w14:textId="77777777" w:rsidR="00A75B50" w:rsidRDefault="00A75B50">
      <w:pPr>
        <w:ind w:right="-160"/>
        <w:jc w:val="both"/>
        <w:rPr>
          <w:rFonts w:ascii="Garamond" w:eastAsia="Garamond" w:hAnsi="Garamond" w:cs="Garamond"/>
          <w:b/>
          <w:bCs/>
        </w:rPr>
      </w:pPr>
    </w:p>
    <w:p w14:paraId="229BD4C3" w14:textId="77777777" w:rsidR="00A75B50" w:rsidRDefault="004758E0">
      <w:pPr>
        <w:ind w:right="-160"/>
        <w:jc w:val="both"/>
        <w:rPr>
          <w:rFonts w:ascii="Garamond" w:eastAsia="Garamond" w:hAnsi="Garamond" w:cs="Garamond"/>
          <w:b/>
          <w:bCs/>
        </w:rPr>
      </w:pPr>
      <w:r>
        <w:rPr>
          <w:rFonts w:ascii="Garamond" w:eastAsia="Garamond" w:hAnsi="Garamond" w:cs="Garamond"/>
          <w:b/>
          <w:bCs/>
        </w:rPr>
        <w:t xml:space="preserve">5. CUMPLIMIENTO DEL OBJETO: </w:t>
      </w:r>
    </w:p>
    <w:p w14:paraId="4F3DFC9A" w14:textId="77777777" w:rsidR="00A75B50" w:rsidRDefault="00A75B50">
      <w:pPr>
        <w:ind w:right="-160"/>
        <w:jc w:val="both"/>
        <w:rPr>
          <w:rFonts w:ascii="Garamond" w:eastAsia="Garamond" w:hAnsi="Garamond" w:cs="Garamond"/>
          <w:b/>
          <w:bCs/>
        </w:rPr>
      </w:pPr>
    </w:p>
    <w:p w14:paraId="18108FE4" w14:textId="5C86AC24" w:rsidR="00A75B50" w:rsidRDefault="004758E0">
      <w:pPr>
        <w:ind w:right="-91"/>
        <w:jc w:val="both"/>
        <w:rPr>
          <w:rFonts w:ascii="Garamond" w:eastAsia="Garamond" w:hAnsi="Garamond" w:cs="Garamond"/>
        </w:rPr>
      </w:pPr>
      <w:r>
        <w:rPr>
          <w:rFonts w:ascii="Garamond" w:eastAsia="Garamond" w:hAnsi="Garamond" w:cs="Garamond"/>
        </w:rPr>
        <w:t xml:space="preserve">EL SUPERVISOR DANIEL HERNANDO ORTIZ QUINTERO y como apoyo a la supervisión </w:t>
      </w:r>
      <w:r>
        <w:rPr>
          <w:rFonts w:ascii="Garamond" w:eastAsia="Garamond" w:hAnsi="Garamond" w:cs="Garamond"/>
          <w:b/>
          <w:bCs/>
        </w:rPr>
        <w:t xml:space="preserve">JENNY CAROLINA CRISTANCHO MORENO </w:t>
      </w:r>
      <w:r>
        <w:rPr>
          <w:rFonts w:ascii="Garamond" w:eastAsia="Garamond" w:hAnsi="Garamond" w:cs="Garamond"/>
        </w:rPr>
        <w:t xml:space="preserve">del contrato No </w:t>
      </w:r>
      <w:r w:rsidR="00A85252">
        <w:rPr>
          <w:rFonts w:ascii="Garamond" w:eastAsia="Garamond" w:hAnsi="Garamond" w:cs="Garamond"/>
        </w:rPr>
        <w:t>593</w:t>
      </w:r>
      <w:r>
        <w:rPr>
          <w:rFonts w:ascii="Garamond" w:eastAsia="Garamond" w:hAnsi="Garamond" w:cs="Garamond"/>
          <w:b/>
          <w:bCs/>
          <w:i/>
          <w:iCs/>
        </w:rPr>
        <w:t xml:space="preserve"> </w:t>
      </w:r>
      <w:r>
        <w:rPr>
          <w:rFonts w:ascii="Garamond" w:eastAsia="Garamond" w:hAnsi="Garamond" w:cs="Garamond"/>
        </w:rPr>
        <w:t>de</w:t>
      </w:r>
      <w:r>
        <w:rPr>
          <w:rFonts w:ascii="Garamond" w:eastAsia="Garamond" w:hAnsi="Garamond" w:cs="Garamond"/>
          <w:b/>
          <w:bCs/>
          <w:i/>
          <w:iCs/>
        </w:rPr>
        <w:t xml:space="preserve"> </w:t>
      </w:r>
      <w:r>
        <w:rPr>
          <w:rFonts w:ascii="Garamond" w:eastAsia="Garamond" w:hAnsi="Garamond" w:cs="Garamond"/>
        </w:rPr>
        <w:t xml:space="preserve">2024 manifiestan que el CONTRATISTA </w:t>
      </w:r>
      <w:r w:rsidR="00A85252" w:rsidRPr="003E02CA">
        <w:rPr>
          <w:rFonts w:ascii="Garamond" w:eastAsia="Garamond" w:hAnsi="Garamond" w:cs="Garamond"/>
          <w:b/>
          <w:bCs/>
          <w:color w:val="000000"/>
        </w:rPr>
        <w:t>JUAN MANUEL ARENAS SINISTERRA</w:t>
      </w:r>
      <w:r w:rsidR="00A85252">
        <w:rPr>
          <w:rFonts w:ascii="Garamond" w:eastAsia="Garamond" w:hAnsi="Garamond" w:cs="Garamond"/>
        </w:rPr>
        <w:t xml:space="preserve"> </w:t>
      </w:r>
      <w:r>
        <w:rPr>
          <w:rFonts w:ascii="Garamond" w:eastAsia="Garamond" w:hAnsi="Garamond" w:cs="Garamond"/>
        </w:rPr>
        <w:t xml:space="preserve">cumplió con el objeto y las obligaciones del Contrato de </w:t>
      </w:r>
      <w:r>
        <w:rPr>
          <w:rFonts w:ascii="Garamond" w:eastAsia="Garamond" w:hAnsi="Garamond" w:cs="Garamond"/>
          <w:b/>
          <w:bCs/>
        </w:rPr>
        <w:t>Prestación de Servicios</w:t>
      </w:r>
      <w:r>
        <w:rPr>
          <w:rFonts w:ascii="Garamond" w:eastAsia="Garamond" w:hAnsi="Garamond" w:cs="Garamond"/>
        </w:rPr>
        <w:t xml:space="preserve"> No. </w:t>
      </w:r>
      <w:r>
        <w:rPr>
          <w:rFonts w:ascii="Garamond" w:eastAsia="Garamond" w:hAnsi="Garamond" w:cs="Garamond"/>
          <w:b/>
          <w:bCs/>
          <w:highlight w:val="white"/>
        </w:rPr>
        <w:t>FDLUSA-CPS-</w:t>
      </w:r>
      <w:r w:rsidR="00A85252">
        <w:rPr>
          <w:rFonts w:ascii="Garamond" w:eastAsia="Garamond" w:hAnsi="Garamond" w:cs="Garamond"/>
          <w:b/>
          <w:bCs/>
          <w:highlight w:val="white"/>
        </w:rPr>
        <w:t>593</w:t>
      </w:r>
      <w:r>
        <w:rPr>
          <w:rFonts w:ascii="Garamond" w:eastAsia="Garamond" w:hAnsi="Garamond" w:cs="Garamond"/>
          <w:b/>
          <w:bCs/>
          <w:highlight w:val="white"/>
        </w:rPr>
        <w:t>-2024</w:t>
      </w:r>
      <w:r>
        <w:rPr>
          <w:rFonts w:ascii="Garamond" w:eastAsia="Garamond" w:hAnsi="Garamond" w:cs="Garamond"/>
        </w:rPr>
        <w:t xml:space="preserve">, correspondiente al valor ejecutado, de acuerdo con los informes y soportes de ejecución presentados para cada periodo: </w:t>
      </w:r>
    </w:p>
    <w:p w14:paraId="4E6CDF8A" w14:textId="77777777" w:rsidR="00A75B50" w:rsidRDefault="00A75B50">
      <w:pPr>
        <w:ind w:right="-91"/>
        <w:jc w:val="both"/>
        <w:rPr>
          <w:rFonts w:ascii="Garamond" w:eastAsia="Garamond" w:hAnsi="Garamond" w:cs="Garamond"/>
        </w:rPr>
      </w:pPr>
    </w:p>
    <w:tbl>
      <w:tblPr>
        <w:tblStyle w:val="aff9"/>
        <w:tblW w:w="9393" w:type="dxa"/>
        <w:tblInd w:w="0" w:type="dxa"/>
        <w:tblLayout w:type="fixed"/>
        <w:tblLook w:val="0400" w:firstRow="0" w:lastRow="0" w:firstColumn="0" w:lastColumn="0" w:noHBand="0" w:noVBand="1"/>
      </w:tblPr>
      <w:tblGrid>
        <w:gridCol w:w="5098"/>
        <w:gridCol w:w="1133"/>
        <w:gridCol w:w="1135"/>
        <w:gridCol w:w="2027"/>
      </w:tblGrid>
      <w:tr w:rsidR="00A75B50" w14:paraId="2EB8AA84" w14:textId="77777777">
        <w:trPr>
          <w:trHeight w:val="551"/>
        </w:trPr>
        <w:tc>
          <w:tcPr>
            <w:tcW w:w="5098" w:type="dxa"/>
            <w:vMerge w:val="restart"/>
            <w:tcBorders>
              <w:top w:val="single" w:sz="4" w:space="0" w:color="000000"/>
              <w:left w:val="single" w:sz="4" w:space="0" w:color="000000"/>
              <w:bottom w:val="single" w:sz="4" w:space="0" w:color="000000"/>
              <w:right w:val="single" w:sz="4" w:space="0" w:color="000000"/>
            </w:tcBorders>
            <w:vAlign w:val="center"/>
          </w:tcPr>
          <w:p w14:paraId="41C89670" w14:textId="77777777" w:rsidR="00A75B50" w:rsidRDefault="004758E0">
            <w:pPr>
              <w:jc w:val="center"/>
              <w:rPr>
                <w:rFonts w:ascii="Garamond" w:eastAsia="Garamond" w:hAnsi="Garamond" w:cs="Garamond"/>
                <w:b/>
                <w:bCs/>
              </w:rPr>
            </w:pPr>
            <w:r>
              <w:rPr>
                <w:rFonts w:ascii="Garamond" w:eastAsia="Garamond" w:hAnsi="Garamond" w:cs="Garamond"/>
                <w:b/>
                <w:bCs/>
              </w:rPr>
              <w:t>OBLIGACIONES ESPECÍFICAS (COMPROMISOS) DEL CONTRATO</w:t>
            </w:r>
          </w:p>
        </w:tc>
        <w:tc>
          <w:tcPr>
            <w:tcW w:w="2268" w:type="dxa"/>
            <w:gridSpan w:val="2"/>
            <w:tcBorders>
              <w:top w:val="single" w:sz="4" w:space="0" w:color="000000"/>
              <w:left w:val="nil"/>
              <w:bottom w:val="single" w:sz="4" w:space="0" w:color="000000"/>
              <w:right w:val="single" w:sz="4" w:space="0" w:color="000000"/>
            </w:tcBorders>
            <w:vAlign w:val="center"/>
          </w:tcPr>
          <w:p w14:paraId="47401058" w14:textId="77777777" w:rsidR="00A75B50" w:rsidRDefault="004758E0">
            <w:pPr>
              <w:jc w:val="center"/>
              <w:rPr>
                <w:rFonts w:ascii="Garamond" w:eastAsia="Garamond" w:hAnsi="Garamond" w:cs="Garamond"/>
                <w:b/>
                <w:bCs/>
              </w:rPr>
            </w:pPr>
            <w:r>
              <w:rPr>
                <w:rFonts w:ascii="Garamond" w:eastAsia="Garamond" w:hAnsi="Garamond" w:cs="Garamond"/>
                <w:b/>
                <w:bCs/>
              </w:rPr>
              <w:t>CUMPLIMIENTO</w:t>
            </w:r>
          </w:p>
        </w:tc>
        <w:tc>
          <w:tcPr>
            <w:tcW w:w="2027" w:type="dxa"/>
            <w:tcBorders>
              <w:top w:val="single" w:sz="4" w:space="0" w:color="000000"/>
              <w:left w:val="nil"/>
              <w:right w:val="single" w:sz="4" w:space="0" w:color="000000"/>
            </w:tcBorders>
            <w:vAlign w:val="center"/>
          </w:tcPr>
          <w:p w14:paraId="7FBFC8A5" w14:textId="77777777" w:rsidR="00A75B50" w:rsidRDefault="00A75B50">
            <w:pPr>
              <w:jc w:val="center"/>
              <w:rPr>
                <w:rFonts w:ascii="Garamond" w:eastAsia="Garamond" w:hAnsi="Garamond" w:cs="Garamond"/>
                <w:b/>
                <w:bCs/>
              </w:rPr>
            </w:pPr>
          </w:p>
          <w:p w14:paraId="7B81697C" w14:textId="77777777" w:rsidR="00A75B50" w:rsidRDefault="004758E0">
            <w:pPr>
              <w:jc w:val="center"/>
              <w:rPr>
                <w:rFonts w:ascii="Garamond" w:eastAsia="Garamond" w:hAnsi="Garamond" w:cs="Garamond"/>
                <w:b/>
                <w:bCs/>
              </w:rPr>
            </w:pPr>
            <w:r>
              <w:rPr>
                <w:rFonts w:ascii="Garamond" w:eastAsia="Garamond" w:hAnsi="Garamond" w:cs="Garamond"/>
                <w:b/>
                <w:bCs/>
              </w:rPr>
              <w:t>SOPORTE</w:t>
            </w:r>
          </w:p>
        </w:tc>
      </w:tr>
      <w:tr w:rsidR="00A75B50" w14:paraId="41655745" w14:textId="77777777">
        <w:trPr>
          <w:trHeight w:val="230"/>
        </w:trPr>
        <w:tc>
          <w:tcPr>
            <w:tcW w:w="5098" w:type="dxa"/>
            <w:vMerge/>
            <w:tcBorders>
              <w:top w:val="single" w:sz="4" w:space="0" w:color="000000"/>
              <w:left w:val="single" w:sz="4" w:space="0" w:color="000000"/>
              <w:bottom w:val="single" w:sz="4" w:space="0" w:color="000000"/>
              <w:right w:val="single" w:sz="4" w:space="0" w:color="000000"/>
            </w:tcBorders>
            <w:vAlign w:val="center"/>
          </w:tcPr>
          <w:p w14:paraId="7D725627" w14:textId="77777777" w:rsidR="00A75B50" w:rsidRDefault="00A75B50">
            <w:pPr>
              <w:widowControl w:val="0"/>
              <w:pBdr>
                <w:top w:val="nil"/>
                <w:left w:val="nil"/>
                <w:bottom w:val="nil"/>
                <w:right w:val="nil"/>
                <w:between w:val="nil"/>
              </w:pBdr>
              <w:spacing w:line="276" w:lineRule="auto"/>
              <w:rPr>
                <w:rFonts w:ascii="Garamond" w:eastAsia="Garamond" w:hAnsi="Garamond" w:cs="Garamond"/>
                <w:b/>
                <w:bCs/>
              </w:rPr>
            </w:pPr>
          </w:p>
        </w:tc>
        <w:tc>
          <w:tcPr>
            <w:tcW w:w="1133" w:type="dxa"/>
            <w:tcBorders>
              <w:top w:val="nil"/>
              <w:left w:val="nil"/>
              <w:bottom w:val="single" w:sz="4" w:space="0" w:color="000000"/>
              <w:right w:val="single" w:sz="4" w:space="0" w:color="000000"/>
            </w:tcBorders>
            <w:vAlign w:val="center"/>
          </w:tcPr>
          <w:p w14:paraId="26600BF5" w14:textId="77777777" w:rsidR="00A75B50" w:rsidRDefault="004758E0">
            <w:pPr>
              <w:jc w:val="center"/>
              <w:rPr>
                <w:rFonts w:ascii="Garamond" w:eastAsia="Garamond" w:hAnsi="Garamond" w:cs="Garamond"/>
                <w:b/>
                <w:bCs/>
              </w:rPr>
            </w:pPr>
            <w:r>
              <w:rPr>
                <w:rFonts w:ascii="Garamond" w:eastAsia="Garamond" w:hAnsi="Garamond" w:cs="Garamond"/>
                <w:b/>
                <w:bCs/>
              </w:rPr>
              <w:t>Si</w:t>
            </w:r>
          </w:p>
        </w:tc>
        <w:tc>
          <w:tcPr>
            <w:tcW w:w="1135" w:type="dxa"/>
            <w:tcBorders>
              <w:top w:val="nil"/>
              <w:left w:val="nil"/>
              <w:bottom w:val="single" w:sz="4" w:space="0" w:color="000000"/>
              <w:right w:val="single" w:sz="4" w:space="0" w:color="000000"/>
            </w:tcBorders>
            <w:vAlign w:val="center"/>
          </w:tcPr>
          <w:p w14:paraId="4DB77E29" w14:textId="77777777" w:rsidR="00A75B50" w:rsidRDefault="004758E0">
            <w:pPr>
              <w:jc w:val="center"/>
              <w:rPr>
                <w:rFonts w:ascii="Garamond" w:eastAsia="Garamond" w:hAnsi="Garamond" w:cs="Garamond"/>
                <w:b/>
                <w:bCs/>
              </w:rPr>
            </w:pPr>
            <w:r>
              <w:rPr>
                <w:rFonts w:ascii="Garamond" w:eastAsia="Garamond" w:hAnsi="Garamond" w:cs="Garamond"/>
                <w:b/>
                <w:bCs/>
              </w:rPr>
              <w:t>No</w:t>
            </w:r>
          </w:p>
        </w:tc>
        <w:tc>
          <w:tcPr>
            <w:tcW w:w="2027" w:type="dxa"/>
            <w:tcBorders>
              <w:left w:val="nil"/>
              <w:bottom w:val="single" w:sz="4" w:space="0" w:color="000000"/>
              <w:right w:val="single" w:sz="4" w:space="0" w:color="000000"/>
            </w:tcBorders>
            <w:vAlign w:val="center"/>
          </w:tcPr>
          <w:p w14:paraId="136FC1AA" w14:textId="77777777" w:rsidR="00A75B50" w:rsidRDefault="00A75B50">
            <w:pPr>
              <w:jc w:val="center"/>
              <w:rPr>
                <w:rFonts w:ascii="Garamond" w:eastAsia="Garamond" w:hAnsi="Garamond" w:cs="Garamond"/>
                <w:b/>
                <w:bCs/>
              </w:rPr>
            </w:pPr>
          </w:p>
        </w:tc>
      </w:tr>
      <w:tr w:rsidR="00631700" w14:paraId="710D8BE0" w14:textId="77777777">
        <w:trPr>
          <w:trHeight w:val="230"/>
        </w:trPr>
        <w:tc>
          <w:tcPr>
            <w:tcW w:w="5098" w:type="dxa"/>
            <w:tcBorders>
              <w:top w:val="nil"/>
              <w:left w:val="single" w:sz="4" w:space="0" w:color="000000"/>
              <w:bottom w:val="single" w:sz="4" w:space="0" w:color="000000"/>
              <w:right w:val="single" w:sz="4" w:space="0" w:color="000000"/>
            </w:tcBorders>
            <w:vAlign w:val="center"/>
          </w:tcPr>
          <w:p w14:paraId="67D1DAF7" w14:textId="0528CC2F" w:rsidR="00631700" w:rsidRDefault="00631700" w:rsidP="00631700">
            <w:pPr>
              <w:pBdr>
                <w:top w:val="nil"/>
                <w:left w:val="nil"/>
                <w:bottom w:val="nil"/>
                <w:right w:val="nil"/>
                <w:between w:val="nil"/>
              </w:pBdr>
              <w:jc w:val="both"/>
              <w:rPr>
                <w:rFonts w:ascii="Garamond" w:eastAsia="Garamond" w:hAnsi="Garamond" w:cs="Garamond"/>
                <w:sz w:val="22"/>
                <w:szCs w:val="22"/>
              </w:rPr>
            </w:pPr>
            <w:r w:rsidRPr="00C953C4">
              <w:rPr>
                <w:rFonts w:ascii="Garamond" w:eastAsia="Garamond" w:hAnsi="Garamond" w:cs="Garamond"/>
                <w:color w:val="000000"/>
                <w:sz w:val="22"/>
                <w:szCs w:val="22"/>
              </w:rPr>
              <w:t>1. Acompañar los escenarios y espacios donde se vincule a la comunidad en actividades propias de la gestión local como procesos de movilización ciudadana, monitoreo a disturbios, operativos de</w:t>
            </w:r>
            <w:r>
              <w:rPr>
                <w:rFonts w:ascii="Garamond" w:eastAsia="Garamond" w:hAnsi="Garamond" w:cs="Garamond"/>
                <w:color w:val="000000"/>
                <w:sz w:val="22"/>
                <w:szCs w:val="22"/>
              </w:rPr>
              <w:t xml:space="preserve"> </w:t>
            </w:r>
            <w:r w:rsidRPr="00C953C4">
              <w:rPr>
                <w:rFonts w:ascii="Garamond" w:eastAsia="Garamond" w:hAnsi="Garamond" w:cs="Garamond"/>
                <w:color w:val="000000"/>
                <w:sz w:val="22"/>
                <w:szCs w:val="22"/>
              </w:rPr>
              <w:t>seguridad, actividades interinstitucionales, atención de emergencias, eventos masivos o de alta complejidad que constituyan un riesgo para la seguridad y convivencia ciudadana en la localidad.</w:t>
            </w:r>
          </w:p>
        </w:tc>
        <w:tc>
          <w:tcPr>
            <w:tcW w:w="1133" w:type="dxa"/>
            <w:tcBorders>
              <w:top w:val="nil"/>
              <w:left w:val="nil"/>
              <w:bottom w:val="single" w:sz="4" w:space="0" w:color="000000"/>
              <w:right w:val="single" w:sz="4" w:space="0" w:color="000000"/>
            </w:tcBorders>
            <w:vAlign w:val="center"/>
          </w:tcPr>
          <w:p w14:paraId="78CA1AF5" w14:textId="77777777" w:rsidR="00631700" w:rsidRDefault="00631700" w:rsidP="00631700">
            <w:pPr>
              <w:jc w:val="center"/>
              <w:rPr>
                <w:rFonts w:ascii="Garamond" w:eastAsia="Garamond" w:hAnsi="Garamond" w:cs="Garamond"/>
                <w:sz w:val="16"/>
                <w:szCs w:val="16"/>
              </w:rPr>
            </w:pPr>
            <w:r>
              <w:rPr>
                <w:rFonts w:ascii="Garamond" w:eastAsia="Garamond" w:hAnsi="Garamond" w:cs="Garamond"/>
                <w:sz w:val="16"/>
                <w:szCs w:val="16"/>
              </w:rPr>
              <w:t>X</w:t>
            </w:r>
          </w:p>
        </w:tc>
        <w:tc>
          <w:tcPr>
            <w:tcW w:w="1135" w:type="dxa"/>
            <w:tcBorders>
              <w:top w:val="nil"/>
              <w:left w:val="nil"/>
              <w:bottom w:val="single" w:sz="4" w:space="0" w:color="000000"/>
              <w:right w:val="single" w:sz="4" w:space="0" w:color="000000"/>
            </w:tcBorders>
            <w:vAlign w:val="center"/>
          </w:tcPr>
          <w:p w14:paraId="7C79120D" w14:textId="5B824EE7" w:rsidR="00631700" w:rsidRDefault="00631700" w:rsidP="00631700">
            <w:pPr>
              <w:jc w:val="center"/>
              <w:rPr>
                <w:rFonts w:ascii="Garamond" w:eastAsia="Garamond" w:hAnsi="Garamond" w:cs="Garamond"/>
                <w:sz w:val="16"/>
                <w:szCs w:val="16"/>
              </w:rPr>
            </w:pPr>
          </w:p>
        </w:tc>
        <w:tc>
          <w:tcPr>
            <w:tcW w:w="2027" w:type="dxa"/>
            <w:tcBorders>
              <w:top w:val="nil"/>
              <w:left w:val="nil"/>
              <w:bottom w:val="single" w:sz="4" w:space="0" w:color="000000"/>
              <w:right w:val="single" w:sz="4" w:space="0" w:color="000000"/>
            </w:tcBorders>
            <w:vAlign w:val="center"/>
          </w:tcPr>
          <w:p w14:paraId="4BB67009" w14:textId="77777777" w:rsidR="00631700" w:rsidRPr="002B136F" w:rsidRDefault="00631700" w:rsidP="00631700">
            <w:pPr>
              <w:jc w:val="both"/>
              <w:rPr>
                <w:rFonts w:ascii="Garamond" w:eastAsia="Garamond" w:hAnsi="Garamond" w:cs="Garamond"/>
                <w:sz w:val="22"/>
                <w:szCs w:val="22"/>
              </w:rPr>
            </w:pPr>
          </w:p>
          <w:p w14:paraId="30F4F817" w14:textId="77777777" w:rsidR="00631700" w:rsidRPr="002B136F" w:rsidRDefault="00631700" w:rsidP="00631700">
            <w:pPr>
              <w:jc w:val="both"/>
              <w:rPr>
                <w:rFonts w:ascii="Garamond" w:eastAsia="Garamond" w:hAnsi="Garamond" w:cs="Garamond"/>
                <w:sz w:val="22"/>
                <w:szCs w:val="22"/>
              </w:rPr>
            </w:pPr>
            <w:r w:rsidRPr="002B136F">
              <w:rPr>
                <w:rFonts w:ascii="Garamond" w:eastAsia="Garamond" w:hAnsi="Garamond" w:cs="Garamond"/>
                <w:sz w:val="22"/>
                <w:szCs w:val="22"/>
              </w:rPr>
              <w:t>En cumplimiento de la obligación desarrolló actividades relacionadas verificables en el informe mensual de actividades y evidencias de ejecución contractual.</w:t>
            </w:r>
          </w:p>
          <w:p w14:paraId="40DE56A2" w14:textId="77777777" w:rsidR="00631700" w:rsidRPr="002B136F" w:rsidRDefault="00631700" w:rsidP="00631700">
            <w:pPr>
              <w:jc w:val="both"/>
              <w:rPr>
                <w:rFonts w:ascii="Garamond" w:eastAsia="Garamond" w:hAnsi="Garamond" w:cs="Garamond"/>
                <w:sz w:val="22"/>
                <w:szCs w:val="22"/>
              </w:rPr>
            </w:pPr>
          </w:p>
          <w:p w14:paraId="307D4A75" w14:textId="77777777" w:rsidR="003E40B4" w:rsidRPr="004D3462" w:rsidRDefault="00EC1ED6" w:rsidP="003E40B4">
            <w:pPr>
              <w:jc w:val="both"/>
              <w:rPr>
                <w:rFonts w:ascii="Garamond" w:eastAsia="Garamond" w:hAnsi="Garamond" w:cs="Garamond"/>
                <w:sz w:val="22"/>
                <w:szCs w:val="22"/>
              </w:rPr>
            </w:pPr>
            <w:hyperlink r:id="rId12" w:history="1">
              <w:r w:rsidR="003E40B4" w:rsidRPr="004D3462">
                <w:rPr>
                  <w:rStyle w:val="Hipervnculo"/>
                  <w:rFonts w:ascii="Garamond" w:eastAsia="Garamond" w:hAnsi="Garamond" w:cs="Garamond"/>
                  <w:sz w:val="22"/>
                  <w:szCs w:val="22"/>
                </w:rPr>
                <w:t>https://community.secop.gov.co/Public/Tendering/OpportunityDetail/Index?noticeUID=CO1.NTC.6883439&amp;isFromPublic</w:t>
              </w:r>
              <w:r w:rsidR="003E40B4" w:rsidRPr="004D3462">
                <w:rPr>
                  <w:rStyle w:val="Hipervnculo"/>
                  <w:rFonts w:ascii="Garamond" w:eastAsia="Garamond" w:hAnsi="Garamond" w:cs="Garamond"/>
                  <w:sz w:val="22"/>
                  <w:szCs w:val="22"/>
                </w:rPr>
                <w:lastRenderedPageBreak/>
                <w:t>Area=True&amp;isModal=False</w:t>
              </w:r>
            </w:hyperlink>
          </w:p>
          <w:p w14:paraId="37EF43EC" w14:textId="77777777" w:rsidR="00631700" w:rsidRPr="002B136F" w:rsidRDefault="00631700" w:rsidP="00631700">
            <w:pPr>
              <w:jc w:val="both"/>
              <w:rPr>
                <w:rFonts w:ascii="Garamond" w:eastAsia="Garamond" w:hAnsi="Garamond" w:cs="Garamond"/>
                <w:sz w:val="22"/>
                <w:szCs w:val="22"/>
              </w:rPr>
            </w:pPr>
          </w:p>
        </w:tc>
      </w:tr>
      <w:tr w:rsidR="003E40B4" w14:paraId="03519582" w14:textId="77777777">
        <w:trPr>
          <w:trHeight w:val="230"/>
        </w:trPr>
        <w:tc>
          <w:tcPr>
            <w:tcW w:w="5098" w:type="dxa"/>
            <w:tcBorders>
              <w:top w:val="nil"/>
              <w:left w:val="single" w:sz="4" w:space="0" w:color="000000"/>
              <w:bottom w:val="single" w:sz="4" w:space="0" w:color="000000"/>
              <w:right w:val="single" w:sz="4" w:space="0" w:color="000000"/>
            </w:tcBorders>
            <w:vAlign w:val="center"/>
          </w:tcPr>
          <w:p w14:paraId="58822160" w14:textId="092DD53C" w:rsidR="003E40B4" w:rsidRDefault="003E40B4" w:rsidP="003E40B4">
            <w:pPr>
              <w:jc w:val="both"/>
              <w:rPr>
                <w:rFonts w:ascii="Garamond" w:eastAsia="Garamond" w:hAnsi="Garamond" w:cs="Garamond"/>
                <w:sz w:val="22"/>
                <w:szCs w:val="22"/>
              </w:rPr>
            </w:pPr>
            <w:r>
              <w:rPr>
                <w:rFonts w:ascii="Garamond" w:eastAsia="Garamond" w:hAnsi="Garamond" w:cs="Garamond"/>
                <w:color w:val="000000"/>
                <w:sz w:val="22"/>
                <w:szCs w:val="22"/>
              </w:rPr>
              <w:lastRenderedPageBreak/>
              <w:t xml:space="preserve">2.  </w:t>
            </w:r>
            <w:r w:rsidRPr="00C953C4">
              <w:t xml:space="preserve"> </w:t>
            </w:r>
            <w:r w:rsidRPr="00C953C4">
              <w:rPr>
                <w:rFonts w:ascii="Garamond" w:eastAsia="Garamond" w:hAnsi="Garamond" w:cs="Garamond"/>
                <w:color w:val="000000"/>
                <w:sz w:val="22"/>
                <w:szCs w:val="22"/>
              </w:rPr>
              <w:t>Monitorear los sectores asignados, para el control, identificación, reporte y solución de los posibles incidentes que se presenten.</w:t>
            </w:r>
          </w:p>
        </w:tc>
        <w:tc>
          <w:tcPr>
            <w:tcW w:w="1133" w:type="dxa"/>
            <w:tcBorders>
              <w:top w:val="nil"/>
              <w:left w:val="nil"/>
              <w:bottom w:val="single" w:sz="4" w:space="0" w:color="000000"/>
              <w:right w:val="single" w:sz="4" w:space="0" w:color="000000"/>
            </w:tcBorders>
            <w:vAlign w:val="center"/>
          </w:tcPr>
          <w:p w14:paraId="134754EB" w14:textId="3119EB94" w:rsidR="003E40B4" w:rsidRDefault="003E40B4" w:rsidP="003E40B4">
            <w:pPr>
              <w:jc w:val="center"/>
              <w:rPr>
                <w:rFonts w:ascii="Garamond" w:eastAsia="Garamond" w:hAnsi="Garamond" w:cs="Garamond"/>
                <w:sz w:val="16"/>
                <w:szCs w:val="16"/>
              </w:rPr>
            </w:pPr>
          </w:p>
        </w:tc>
        <w:tc>
          <w:tcPr>
            <w:tcW w:w="1135" w:type="dxa"/>
            <w:tcBorders>
              <w:top w:val="nil"/>
              <w:left w:val="nil"/>
              <w:bottom w:val="single" w:sz="4" w:space="0" w:color="000000"/>
              <w:right w:val="single" w:sz="4" w:space="0" w:color="000000"/>
            </w:tcBorders>
            <w:vAlign w:val="center"/>
          </w:tcPr>
          <w:p w14:paraId="32916435" w14:textId="368FE2EE" w:rsidR="003E40B4" w:rsidRDefault="003E40B4" w:rsidP="003E40B4">
            <w:pPr>
              <w:jc w:val="center"/>
              <w:rPr>
                <w:rFonts w:ascii="Garamond" w:eastAsia="Garamond" w:hAnsi="Garamond" w:cs="Garamond"/>
                <w:sz w:val="16"/>
                <w:szCs w:val="16"/>
              </w:rPr>
            </w:pPr>
            <w:r>
              <w:rPr>
                <w:rFonts w:ascii="Garamond" w:eastAsia="Garamond" w:hAnsi="Garamond" w:cs="Garamond"/>
                <w:sz w:val="16"/>
                <w:szCs w:val="16"/>
              </w:rPr>
              <w:t>X</w:t>
            </w:r>
          </w:p>
        </w:tc>
        <w:tc>
          <w:tcPr>
            <w:tcW w:w="2027" w:type="dxa"/>
            <w:tcBorders>
              <w:top w:val="nil"/>
              <w:left w:val="nil"/>
              <w:bottom w:val="single" w:sz="4" w:space="0" w:color="000000"/>
              <w:right w:val="single" w:sz="4" w:space="0" w:color="000000"/>
            </w:tcBorders>
            <w:vAlign w:val="center"/>
          </w:tcPr>
          <w:p w14:paraId="432BD32F" w14:textId="77777777" w:rsidR="003E40B4" w:rsidRPr="002B136F" w:rsidRDefault="003E40B4" w:rsidP="003E40B4">
            <w:pPr>
              <w:jc w:val="both"/>
              <w:rPr>
                <w:rFonts w:ascii="Garamond" w:eastAsia="Garamond" w:hAnsi="Garamond" w:cs="Garamond"/>
                <w:sz w:val="22"/>
                <w:szCs w:val="22"/>
              </w:rPr>
            </w:pPr>
          </w:p>
        </w:tc>
      </w:tr>
      <w:tr w:rsidR="003E40B4" w14:paraId="4C594234" w14:textId="77777777">
        <w:trPr>
          <w:trHeight w:val="230"/>
        </w:trPr>
        <w:tc>
          <w:tcPr>
            <w:tcW w:w="5098" w:type="dxa"/>
            <w:tcBorders>
              <w:top w:val="nil"/>
              <w:left w:val="single" w:sz="4" w:space="0" w:color="000000"/>
              <w:bottom w:val="single" w:sz="4" w:space="0" w:color="000000"/>
              <w:right w:val="single" w:sz="4" w:space="0" w:color="000000"/>
            </w:tcBorders>
            <w:vAlign w:val="center"/>
          </w:tcPr>
          <w:p w14:paraId="3DF21B9C" w14:textId="3E5A0E14" w:rsidR="003E40B4" w:rsidRDefault="003E40B4" w:rsidP="003E40B4">
            <w:pPr>
              <w:jc w:val="both"/>
              <w:rPr>
                <w:rFonts w:ascii="Garamond" w:eastAsia="Garamond" w:hAnsi="Garamond" w:cs="Garamond"/>
                <w:sz w:val="22"/>
                <w:szCs w:val="22"/>
              </w:rPr>
            </w:pPr>
            <w:r>
              <w:rPr>
                <w:rFonts w:ascii="Garamond" w:eastAsia="Garamond" w:hAnsi="Garamond" w:cs="Garamond"/>
                <w:color w:val="000000"/>
                <w:sz w:val="22"/>
                <w:szCs w:val="22"/>
              </w:rPr>
              <w:t xml:space="preserve">3.  </w:t>
            </w:r>
            <w:r w:rsidRPr="00C953C4">
              <w:t xml:space="preserve"> </w:t>
            </w:r>
            <w:r w:rsidRPr="00C953C4">
              <w:rPr>
                <w:rFonts w:ascii="Garamond" w:eastAsia="Garamond" w:hAnsi="Garamond" w:cs="Garamond"/>
                <w:color w:val="000000"/>
                <w:sz w:val="22"/>
                <w:szCs w:val="22"/>
              </w:rPr>
              <w:t>Reportar cualquier situación que pueda afectar las condiciones de seguridad y convivencia ante las autoridades locales competentes.</w:t>
            </w:r>
          </w:p>
        </w:tc>
        <w:tc>
          <w:tcPr>
            <w:tcW w:w="1133" w:type="dxa"/>
            <w:tcBorders>
              <w:top w:val="nil"/>
              <w:left w:val="nil"/>
              <w:bottom w:val="single" w:sz="4" w:space="0" w:color="000000"/>
              <w:right w:val="single" w:sz="4" w:space="0" w:color="000000"/>
            </w:tcBorders>
            <w:vAlign w:val="center"/>
          </w:tcPr>
          <w:p w14:paraId="0C19F822" w14:textId="4D98019A" w:rsidR="003E40B4" w:rsidRDefault="003E40B4" w:rsidP="003E40B4">
            <w:pPr>
              <w:jc w:val="center"/>
              <w:rPr>
                <w:rFonts w:ascii="Garamond" w:eastAsia="Garamond" w:hAnsi="Garamond" w:cs="Garamond"/>
                <w:sz w:val="16"/>
                <w:szCs w:val="16"/>
              </w:rPr>
            </w:pPr>
          </w:p>
        </w:tc>
        <w:tc>
          <w:tcPr>
            <w:tcW w:w="1135" w:type="dxa"/>
            <w:tcBorders>
              <w:top w:val="nil"/>
              <w:left w:val="nil"/>
              <w:bottom w:val="single" w:sz="4" w:space="0" w:color="000000"/>
              <w:right w:val="single" w:sz="4" w:space="0" w:color="000000"/>
            </w:tcBorders>
            <w:vAlign w:val="center"/>
          </w:tcPr>
          <w:p w14:paraId="5B50D644" w14:textId="5E3120FF" w:rsidR="003E40B4" w:rsidRDefault="003E40B4" w:rsidP="003E40B4">
            <w:pPr>
              <w:jc w:val="center"/>
              <w:rPr>
                <w:rFonts w:ascii="Garamond" w:eastAsia="Garamond" w:hAnsi="Garamond" w:cs="Garamond"/>
                <w:sz w:val="16"/>
                <w:szCs w:val="16"/>
              </w:rPr>
            </w:pPr>
            <w:r>
              <w:rPr>
                <w:rFonts w:ascii="Garamond" w:eastAsia="Garamond" w:hAnsi="Garamond" w:cs="Garamond"/>
                <w:sz w:val="16"/>
                <w:szCs w:val="16"/>
              </w:rPr>
              <w:t>X</w:t>
            </w:r>
          </w:p>
        </w:tc>
        <w:tc>
          <w:tcPr>
            <w:tcW w:w="2027" w:type="dxa"/>
            <w:tcBorders>
              <w:top w:val="nil"/>
              <w:left w:val="nil"/>
              <w:bottom w:val="single" w:sz="4" w:space="0" w:color="000000"/>
              <w:right w:val="single" w:sz="4" w:space="0" w:color="000000"/>
            </w:tcBorders>
            <w:vAlign w:val="center"/>
          </w:tcPr>
          <w:p w14:paraId="4DD054FD" w14:textId="77777777" w:rsidR="003E40B4" w:rsidRPr="002B136F" w:rsidRDefault="003E40B4" w:rsidP="003E40B4">
            <w:pPr>
              <w:jc w:val="both"/>
              <w:rPr>
                <w:rFonts w:ascii="Garamond" w:eastAsia="Garamond" w:hAnsi="Garamond" w:cs="Garamond"/>
                <w:sz w:val="22"/>
                <w:szCs w:val="22"/>
              </w:rPr>
            </w:pPr>
          </w:p>
        </w:tc>
      </w:tr>
      <w:tr w:rsidR="003E40B4" w14:paraId="4007423F" w14:textId="77777777">
        <w:trPr>
          <w:trHeight w:val="230"/>
        </w:trPr>
        <w:tc>
          <w:tcPr>
            <w:tcW w:w="5098" w:type="dxa"/>
            <w:tcBorders>
              <w:top w:val="nil"/>
              <w:left w:val="single" w:sz="4" w:space="0" w:color="000000"/>
              <w:bottom w:val="single" w:sz="4" w:space="0" w:color="000000"/>
              <w:right w:val="single" w:sz="4" w:space="0" w:color="000000"/>
            </w:tcBorders>
            <w:vAlign w:val="center"/>
          </w:tcPr>
          <w:p w14:paraId="19CC06B8" w14:textId="1FDAE059" w:rsidR="003E40B4" w:rsidRDefault="003E40B4" w:rsidP="003E40B4">
            <w:pPr>
              <w:jc w:val="both"/>
              <w:rPr>
                <w:rFonts w:ascii="Garamond" w:eastAsia="Garamond" w:hAnsi="Garamond" w:cs="Garamond"/>
                <w:sz w:val="22"/>
                <w:szCs w:val="22"/>
              </w:rPr>
            </w:pPr>
            <w:r w:rsidRPr="00C953C4">
              <w:rPr>
                <w:rFonts w:ascii="Garamond" w:eastAsia="Garamond" w:hAnsi="Garamond" w:cs="Garamond"/>
                <w:color w:val="000000"/>
                <w:sz w:val="22"/>
                <w:szCs w:val="22"/>
              </w:rPr>
              <w:t xml:space="preserve">4. Apoyar las jornadas de recuperación del espacio público realizadas en la localidad. </w:t>
            </w:r>
          </w:p>
        </w:tc>
        <w:tc>
          <w:tcPr>
            <w:tcW w:w="1133" w:type="dxa"/>
            <w:tcBorders>
              <w:top w:val="nil"/>
              <w:left w:val="nil"/>
              <w:bottom w:val="single" w:sz="4" w:space="0" w:color="000000"/>
              <w:right w:val="single" w:sz="4" w:space="0" w:color="000000"/>
            </w:tcBorders>
            <w:vAlign w:val="center"/>
          </w:tcPr>
          <w:p w14:paraId="432A7358" w14:textId="32C1BDB8" w:rsidR="003E40B4" w:rsidRDefault="003E40B4" w:rsidP="003E40B4">
            <w:pPr>
              <w:jc w:val="center"/>
              <w:rPr>
                <w:rFonts w:ascii="Garamond" w:eastAsia="Garamond" w:hAnsi="Garamond" w:cs="Garamond"/>
                <w:sz w:val="16"/>
                <w:szCs w:val="16"/>
              </w:rPr>
            </w:pPr>
          </w:p>
        </w:tc>
        <w:tc>
          <w:tcPr>
            <w:tcW w:w="1135" w:type="dxa"/>
            <w:tcBorders>
              <w:top w:val="nil"/>
              <w:left w:val="nil"/>
              <w:bottom w:val="single" w:sz="4" w:space="0" w:color="000000"/>
              <w:right w:val="single" w:sz="4" w:space="0" w:color="000000"/>
            </w:tcBorders>
            <w:vAlign w:val="center"/>
          </w:tcPr>
          <w:p w14:paraId="4E97E124" w14:textId="3D8BAEE8" w:rsidR="003E40B4" w:rsidRDefault="003E40B4" w:rsidP="003E40B4">
            <w:pPr>
              <w:jc w:val="center"/>
              <w:rPr>
                <w:rFonts w:ascii="Garamond" w:eastAsia="Garamond" w:hAnsi="Garamond" w:cs="Garamond"/>
                <w:sz w:val="16"/>
                <w:szCs w:val="16"/>
              </w:rPr>
            </w:pPr>
            <w:r>
              <w:rPr>
                <w:rFonts w:ascii="Garamond" w:eastAsia="Garamond" w:hAnsi="Garamond" w:cs="Garamond"/>
                <w:sz w:val="16"/>
                <w:szCs w:val="16"/>
              </w:rPr>
              <w:t>X</w:t>
            </w:r>
          </w:p>
        </w:tc>
        <w:tc>
          <w:tcPr>
            <w:tcW w:w="2027" w:type="dxa"/>
            <w:tcBorders>
              <w:top w:val="nil"/>
              <w:left w:val="nil"/>
              <w:bottom w:val="single" w:sz="4" w:space="0" w:color="000000"/>
              <w:right w:val="single" w:sz="4" w:space="0" w:color="000000"/>
            </w:tcBorders>
            <w:vAlign w:val="center"/>
          </w:tcPr>
          <w:p w14:paraId="6DA07722" w14:textId="77777777" w:rsidR="003E40B4" w:rsidRPr="002B136F" w:rsidRDefault="003E40B4" w:rsidP="003E40B4">
            <w:pPr>
              <w:jc w:val="both"/>
              <w:rPr>
                <w:rFonts w:ascii="Garamond" w:eastAsia="Garamond" w:hAnsi="Garamond" w:cs="Garamond"/>
                <w:sz w:val="22"/>
                <w:szCs w:val="22"/>
              </w:rPr>
            </w:pPr>
          </w:p>
        </w:tc>
      </w:tr>
      <w:tr w:rsidR="00631700" w14:paraId="45BC6F80" w14:textId="77777777">
        <w:trPr>
          <w:trHeight w:val="230"/>
        </w:trPr>
        <w:tc>
          <w:tcPr>
            <w:tcW w:w="5098" w:type="dxa"/>
            <w:tcBorders>
              <w:top w:val="nil"/>
              <w:left w:val="single" w:sz="4" w:space="0" w:color="000000"/>
              <w:bottom w:val="single" w:sz="4" w:space="0" w:color="000000"/>
              <w:right w:val="single" w:sz="4" w:space="0" w:color="000000"/>
            </w:tcBorders>
            <w:vAlign w:val="center"/>
          </w:tcPr>
          <w:p w14:paraId="1FAD70A0" w14:textId="2ADD69F6" w:rsidR="00631700" w:rsidRDefault="00631700" w:rsidP="00631700">
            <w:pPr>
              <w:pBdr>
                <w:top w:val="nil"/>
                <w:left w:val="nil"/>
                <w:bottom w:val="nil"/>
                <w:right w:val="nil"/>
                <w:between w:val="nil"/>
              </w:pBdr>
              <w:jc w:val="both"/>
              <w:rPr>
                <w:rFonts w:ascii="Garamond" w:eastAsia="Garamond" w:hAnsi="Garamond" w:cs="Garamond"/>
                <w:color w:val="000000"/>
                <w:sz w:val="22"/>
                <w:szCs w:val="22"/>
              </w:rPr>
            </w:pPr>
            <w:r w:rsidRPr="00C953C4">
              <w:rPr>
                <w:rFonts w:ascii="Garamond" w:eastAsia="Garamond" w:hAnsi="Garamond" w:cs="Garamond"/>
                <w:color w:val="000000"/>
                <w:sz w:val="22"/>
                <w:szCs w:val="22"/>
              </w:rPr>
              <w:t>5. Apoyar logísticamente el desarrollo de las diferentes actividades previstas en cada uno de los componentes, asignaciones y actividades en el marco del Plan de Desarrollo Local.</w:t>
            </w:r>
          </w:p>
        </w:tc>
        <w:tc>
          <w:tcPr>
            <w:tcW w:w="1133" w:type="dxa"/>
            <w:tcBorders>
              <w:top w:val="nil"/>
              <w:left w:val="nil"/>
              <w:bottom w:val="single" w:sz="4" w:space="0" w:color="000000"/>
              <w:right w:val="single" w:sz="4" w:space="0" w:color="000000"/>
            </w:tcBorders>
            <w:vAlign w:val="center"/>
          </w:tcPr>
          <w:p w14:paraId="5BC66EAF" w14:textId="77777777" w:rsidR="00631700" w:rsidRDefault="00631700" w:rsidP="00631700">
            <w:pPr>
              <w:jc w:val="center"/>
              <w:rPr>
                <w:rFonts w:ascii="Garamond" w:eastAsia="Garamond" w:hAnsi="Garamond" w:cs="Garamond"/>
                <w:sz w:val="16"/>
                <w:szCs w:val="16"/>
              </w:rPr>
            </w:pPr>
            <w:r>
              <w:rPr>
                <w:rFonts w:ascii="Garamond" w:eastAsia="Garamond" w:hAnsi="Garamond" w:cs="Garamond"/>
                <w:sz w:val="16"/>
                <w:szCs w:val="16"/>
              </w:rPr>
              <w:t>X</w:t>
            </w:r>
          </w:p>
        </w:tc>
        <w:tc>
          <w:tcPr>
            <w:tcW w:w="1135" w:type="dxa"/>
            <w:tcBorders>
              <w:top w:val="nil"/>
              <w:left w:val="nil"/>
              <w:bottom w:val="single" w:sz="4" w:space="0" w:color="000000"/>
              <w:right w:val="single" w:sz="4" w:space="0" w:color="000000"/>
            </w:tcBorders>
            <w:vAlign w:val="center"/>
          </w:tcPr>
          <w:p w14:paraId="66911121" w14:textId="77777777" w:rsidR="00631700" w:rsidRDefault="00631700" w:rsidP="00631700">
            <w:pPr>
              <w:jc w:val="center"/>
              <w:rPr>
                <w:rFonts w:ascii="Garamond" w:eastAsia="Garamond" w:hAnsi="Garamond" w:cs="Garamond"/>
                <w:sz w:val="16"/>
                <w:szCs w:val="16"/>
              </w:rPr>
            </w:pPr>
          </w:p>
        </w:tc>
        <w:tc>
          <w:tcPr>
            <w:tcW w:w="2027" w:type="dxa"/>
            <w:tcBorders>
              <w:top w:val="nil"/>
              <w:left w:val="nil"/>
              <w:bottom w:val="single" w:sz="4" w:space="0" w:color="000000"/>
              <w:right w:val="single" w:sz="4" w:space="0" w:color="000000"/>
            </w:tcBorders>
            <w:vAlign w:val="center"/>
          </w:tcPr>
          <w:p w14:paraId="664B0BDB" w14:textId="77777777" w:rsidR="00631700" w:rsidRPr="002B136F" w:rsidRDefault="00631700" w:rsidP="00631700">
            <w:pPr>
              <w:jc w:val="both"/>
              <w:rPr>
                <w:rFonts w:ascii="Garamond" w:eastAsia="Garamond" w:hAnsi="Garamond" w:cs="Garamond"/>
                <w:sz w:val="22"/>
                <w:szCs w:val="22"/>
              </w:rPr>
            </w:pPr>
            <w:r w:rsidRPr="002B136F">
              <w:rPr>
                <w:rFonts w:ascii="Garamond" w:eastAsia="Garamond" w:hAnsi="Garamond" w:cs="Garamond"/>
                <w:sz w:val="22"/>
                <w:szCs w:val="22"/>
              </w:rPr>
              <w:t>En cumplimiento de la obligación desarrolló actividades relacionadas verificables en el informe mensual de actividades y evidencias de ejecución contractual.</w:t>
            </w:r>
          </w:p>
          <w:p w14:paraId="6812CDD6" w14:textId="77777777" w:rsidR="00631700" w:rsidRPr="002B136F" w:rsidRDefault="00631700" w:rsidP="00631700">
            <w:pPr>
              <w:jc w:val="both"/>
              <w:rPr>
                <w:rFonts w:ascii="Garamond" w:eastAsia="Garamond" w:hAnsi="Garamond" w:cs="Garamond"/>
                <w:sz w:val="22"/>
                <w:szCs w:val="22"/>
              </w:rPr>
            </w:pPr>
          </w:p>
          <w:p w14:paraId="2FCB42A0" w14:textId="77777777" w:rsidR="003E40B4" w:rsidRPr="004D3462" w:rsidRDefault="00EC1ED6" w:rsidP="003E40B4">
            <w:pPr>
              <w:jc w:val="both"/>
              <w:rPr>
                <w:rFonts w:ascii="Garamond" w:eastAsia="Garamond" w:hAnsi="Garamond" w:cs="Garamond"/>
                <w:sz w:val="22"/>
                <w:szCs w:val="22"/>
              </w:rPr>
            </w:pPr>
            <w:hyperlink r:id="rId13" w:history="1">
              <w:r w:rsidR="003E40B4" w:rsidRPr="004D3462">
                <w:rPr>
                  <w:rStyle w:val="Hipervnculo"/>
                  <w:rFonts w:ascii="Garamond" w:eastAsia="Garamond" w:hAnsi="Garamond" w:cs="Garamond"/>
                  <w:sz w:val="22"/>
                  <w:szCs w:val="22"/>
                </w:rPr>
                <w:t>https://community.secop.gov.co/Public/Tendering/OpportunityDetail/Index?noticeUID=CO1.NTC.6883439&amp;isFromPublicArea=True&amp;isModal=False</w:t>
              </w:r>
            </w:hyperlink>
          </w:p>
          <w:p w14:paraId="347D4B3F" w14:textId="77777777" w:rsidR="00631700" w:rsidRPr="002B136F" w:rsidRDefault="00631700" w:rsidP="00631700">
            <w:pPr>
              <w:jc w:val="both"/>
              <w:rPr>
                <w:rFonts w:ascii="Garamond" w:eastAsia="Garamond" w:hAnsi="Garamond" w:cs="Garamond"/>
                <w:sz w:val="22"/>
                <w:szCs w:val="22"/>
              </w:rPr>
            </w:pPr>
          </w:p>
        </w:tc>
      </w:tr>
      <w:tr w:rsidR="003E40B4" w14:paraId="46F0761A" w14:textId="77777777">
        <w:trPr>
          <w:trHeight w:val="230"/>
        </w:trPr>
        <w:tc>
          <w:tcPr>
            <w:tcW w:w="5098" w:type="dxa"/>
            <w:tcBorders>
              <w:top w:val="nil"/>
              <w:left w:val="single" w:sz="4" w:space="0" w:color="000000"/>
              <w:bottom w:val="single" w:sz="4" w:space="0" w:color="000000"/>
              <w:right w:val="single" w:sz="4" w:space="0" w:color="000000"/>
            </w:tcBorders>
            <w:vAlign w:val="center"/>
          </w:tcPr>
          <w:p w14:paraId="680C3C2E" w14:textId="0B36BB9E" w:rsidR="003E40B4" w:rsidRDefault="003E40B4" w:rsidP="003E40B4">
            <w:pPr>
              <w:pBdr>
                <w:top w:val="nil"/>
                <w:left w:val="nil"/>
                <w:bottom w:val="nil"/>
                <w:right w:val="nil"/>
                <w:between w:val="nil"/>
              </w:pBdr>
              <w:jc w:val="both"/>
              <w:rPr>
                <w:rFonts w:ascii="Garamond" w:eastAsia="Garamond" w:hAnsi="Garamond" w:cs="Garamond"/>
                <w:color w:val="000000"/>
                <w:sz w:val="22"/>
                <w:szCs w:val="22"/>
              </w:rPr>
            </w:pPr>
            <w:r w:rsidRPr="00C953C4">
              <w:rPr>
                <w:rFonts w:ascii="Garamond" w:eastAsia="Garamond" w:hAnsi="Garamond" w:cs="Garamond"/>
                <w:color w:val="000000"/>
                <w:sz w:val="22"/>
                <w:szCs w:val="22"/>
              </w:rPr>
              <w:t>6. Apoyar en el suministro y consolidación información obtenida de los procesos de recolección de información en la localidad, así como en acciones de ap</w:t>
            </w:r>
            <w:bookmarkStart w:id="3" w:name="_GoBack"/>
            <w:bookmarkEnd w:id="3"/>
            <w:r w:rsidRPr="00C953C4">
              <w:rPr>
                <w:rFonts w:ascii="Garamond" w:eastAsia="Garamond" w:hAnsi="Garamond" w:cs="Garamond"/>
                <w:color w:val="000000"/>
                <w:sz w:val="22"/>
                <w:szCs w:val="22"/>
              </w:rPr>
              <w:t xml:space="preserve">oyo y acompañamiento a espacios e instancias que defina la Alcaldía Local de Usaquén. </w:t>
            </w:r>
          </w:p>
        </w:tc>
        <w:tc>
          <w:tcPr>
            <w:tcW w:w="1133" w:type="dxa"/>
            <w:tcBorders>
              <w:top w:val="nil"/>
              <w:left w:val="nil"/>
              <w:bottom w:val="single" w:sz="4" w:space="0" w:color="000000"/>
              <w:right w:val="single" w:sz="4" w:space="0" w:color="000000"/>
            </w:tcBorders>
            <w:vAlign w:val="center"/>
          </w:tcPr>
          <w:p w14:paraId="386D9544" w14:textId="4A6F69AD" w:rsidR="003E40B4" w:rsidRDefault="003E40B4" w:rsidP="003E40B4">
            <w:pPr>
              <w:jc w:val="center"/>
              <w:rPr>
                <w:rFonts w:ascii="Garamond" w:eastAsia="Garamond" w:hAnsi="Garamond" w:cs="Garamond"/>
                <w:sz w:val="16"/>
                <w:szCs w:val="16"/>
              </w:rPr>
            </w:pPr>
          </w:p>
        </w:tc>
        <w:tc>
          <w:tcPr>
            <w:tcW w:w="1135" w:type="dxa"/>
            <w:tcBorders>
              <w:top w:val="nil"/>
              <w:left w:val="nil"/>
              <w:bottom w:val="single" w:sz="4" w:space="0" w:color="000000"/>
              <w:right w:val="single" w:sz="4" w:space="0" w:color="000000"/>
            </w:tcBorders>
            <w:vAlign w:val="center"/>
          </w:tcPr>
          <w:p w14:paraId="5F042266" w14:textId="2F35F4AE" w:rsidR="003E40B4" w:rsidRDefault="003E40B4" w:rsidP="003E40B4">
            <w:pPr>
              <w:jc w:val="center"/>
              <w:rPr>
                <w:rFonts w:ascii="Garamond" w:eastAsia="Garamond" w:hAnsi="Garamond" w:cs="Garamond"/>
                <w:sz w:val="16"/>
                <w:szCs w:val="16"/>
              </w:rPr>
            </w:pPr>
            <w:r>
              <w:rPr>
                <w:rFonts w:ascii="Garamond" w:eastAsia="Garamond" w:hAnsi="Garamond" w:cs="Garamond"/>
                <w:sz w:val="16"/>
                <w:szCs w:val="16"/>
              </w:rPr>
              <w:t>X</w:t>
            </w:r>
          </w:p>
        </w:tc>
        <w:tc>
          <w:tcPr>
            <w:tcW w:w="2027" w:type="dxa"/>
            <w:tcBorders>
              <w:top w:val="nil"/>
              <w:left w:val="nil"/>
              <w:bottom w:val="single" w:sz="4" w:space="0" w:color="000000"/>
              <w:right w:val="single" w:sz="4" w:space="0" w:color="000000"/>
            </w:tcBorders>
            <w:vAlign w:val="center"/>
          </w:tcPr>
          <w:p w14:paraId="767A2528" w14:textId="77777777" w:rsidR="003E40B4" w:rsidRPr="002B136F" w:rsidRDefault="003E40B4" w:rsidP="003E40B4">
            <w:pPr>
              <w:jc w:val="both"/>
              <w:rPr>
                <w:rFonts w:ascii="Garamond" w:eastAsia="Garamond" w:hAnsi="Garamond" w:cs="Garamond"/>
                <w:sz w:val="22"/>
                <w:szCs w:val="22"/>
              </w:rPr>
            </w:pPr>
          </w:p>
        </w:tc>
      </w:tr>
      <w:tr w:rsidR="003E40B4" w14:paraId="759DF7D6" w14:textId="77777777">
        <w:trPr>
          <w:trHeight w:val="230"/>
        </w:trPr>
        <w:tc>
          <w:tcPr>
            <w:tcW w:w="5098" w:type="dxa"/>
            <w:tcBorders>
              <w:top w:val="nil"/>
              <w:left w:val="single" w:sz="4" w:space="0" w:color="000000"/>
              <w:bottom w:val="single" w:sz="4" w:space="0" w:color="000000"/>
              <w:right w:val="single" w:sz="4" w:space="0" w:color="000000"/>
            </w:tcBorders>
            <w:vAlign w:val="center"/>
          </w:tcPr>
          <w:p w14:paraId="1074EB83" w14:textId="4DC8472F" w:rsidR="003E40B4" w:rsidRDefault="003E40B4" w:rsidP="003E40B4">
            <w:pPr>
              <w:pBdr>
                <w:top w:val="nil"/>
                <w:left w:val="nil"/>
                <w:bottom w:val="nil"/>
                <w:right w:val="nil"/>
                <w:between w:val="nil"/>
              </w:pBdr>
              <w:jc w:val="both"/>
              <w:rPr>
                <w:rFonts w:ascii="Garamond" w:eastAsia="Garamond" w:hAnsi="Garamond" w:cs="Garamond"/>
                <w:color w:val="000000"/>
                <w:sz w:val="22"/>
                <w:szCs w:val="22"/>
              </w:rPr>
            </w:pPr>
            <w:r w:rsidRPr="00C953C4">
              <w:rPr>
                <w:rFonts w:ascii="Garamond" w:eastAsia="Garamond" w:hAnsi="Garamond" w:cs="Garamond"/>
                <w:color w:val="000000"/>
                <w:sz w:val="22"/>
                <w:szCs w:val="22"/>
              </w:rPr>
              <w:t>7. Suministrar de manera oportuna, precisa y veraz la información que se requiere al apoyo a la supervisión o al supervisor del contrato, con el fin de dar trámite a los distintos requerimientos por parte de la Alcaldía Local de Usaquén.</w:t>
            </w:r>
          </w:p>
        </w:tc>
        <w:tc>
          <w:tcPr>
            <w:tcW w:w="1133" w:type="dxa"/>
            <w:tcBorders>
              <w:top w:val="nil"/>
              <w:left w:val="nil"/>
              <w:bottom w:val="single" w:sz="4" w:space="0" w:color="000000"/>
              <w:right w:val="single" w:sz="4" w:space="0" w:color="000000"/>
            </w:tcBorders>
            <w:vAlign w:val="center"/>
          </w:tcPr>
          <w:p w14:paraId="707BAD8B" w14:textId="43F88117" w:rsidR="003E40B4" w:rsidRDefault="003E40B4" w:rsidP="003E40B4">
            <w:pPr>
              <w:jc w:val="center"/>
              <w:rPr>
                <w:rFonts w:ascii="Garamond" w:eastAsia="Garamond" w:hAnsi="Garamond" w:cs="Garamond"/>
                <w:sz w:val="16"/>
                <w:szCs w:val="16"/>
              </w:rPr>
            </w:pPr>
          </w:p>
        </w:tc>
        <w:tc>
          <w:tcPr>
            <w:tcW w:w="1135" w:type="dxa"/>
            <w:tcBorders>
              <w:top w:val="nil"/>
              <w:left w:val="nil"/>
              <w:bottom w:val="single" w:sz="4" w:space="0" w:color="000000"/>
              <w:right w:val="single" w:sz="4" w:space="0" w:color="000000"/>
            </w:tcBorders>
            <w:vAlign w:val="center"/>
          </w:tcPr>
          <w:p w14:paraId="53BDAD19" w14:textId="2F7D2CF1" w:rsidR="003E40B4" w:rsidRDefault="003E40B4" w:rsidP="003E40B4">
            <w:pPr>
              <w:jc w:val="center"/>
              <w:rPr>
                <w:rFonts w:ascii="Garamond" w:eastAsia="Garamond" w:hAnsi="Garamond" w:cs="Garamond"/>
                <w:sz w:val="16"/>
                <w:szCs w:val="16"/>
              </w:rPr>
            </w:pPr>
            <w:r>
              <w:rPr>
                <w:rFonts w:ascii="Garamond" w:eastAsia="Garamond" w:hAnsi="Garamond" w:cs="Garamond"/>
                <w:sz w:val="16"/>
                <w:szCs w:val="16"/>
              </w:rPr>
              <w:t>X</w:t>
            </w:r>
          </w:p>
        </w:tc>
        <w:tc>
          <w:tcPr>
            <w:tcW w:w="2027" w:type="dxa"/>
            <w:tcBorders>
              <w:top w:val="nil"/>
              <w:left w:val="nil"/>
              <w:bottom w:val="single" w:sz="4" w:space="0" w:color="000000"/>
              <w:right w:val="single" w:sz="4" w:space="0" w:color="000000"/>
            </w:tcBorders>
            <w:vAlign w:val="center"/>
          </w:tcPr>
          <w:p w14:paraId="7537B815" w14:textId="77777777" w:rsidR="003E40B4" w:rsidRPr="002B136F" w:rsidRDefault="003E40B4" w:rsidP="003E40B4">
            <w:pPr>
              <w:jc w:val="both"/>
              <w:rPr>
                <w:rFonts w:ascii="Garamond" w:eastAsia="Garamond" w:hAnsi="Garamond" w:cs="Garamond"/>
                <w:sz w:val="22"/>
                <w:szCs w:val="22"/>
              </w:rPr>
            </w:pPr>
          </w:p>
        </w:tc>
      </w:tr>
      <w:tr w:rsidR="003E40B4" w14:paraId="4EA32A1C" w14:textId="77777777">
        <w:trPr>
          <w:trHeight w:val="230"/>
        </w:trPr>
        <w:tc>
          <w:tcPr>
            <w:tcW w:w="5098" w:type="dxa"/>
            <w:tcBorders>
              <w:top w:val="nil"/>
              <w:left w:val="single" w:sz="4" w:space="0" w:color="000000"/>
              <w:bottom w:val="single" w:sz="4" w:space="0" w:color="000000"/>
              <w:right w:val="single" w:sz="4" w:space="0" w:color="000000"/>
            </w:tcBorders>
            <w:vAlign w:val="center"/>
          </w:tcPr>
          <w:p w14:paraId="6833E2CD" w14:textId="175FA50D" w:rsidR="003E40B4" w:rsidRDefault="003E40B4" w:rsidP="003E40B4">
            <w:pPr>
              <w:pBdr>
                <w:top w:val="nil"/>
                <w:left w:val="nil"/>
                <w:bottom w:val="nil"/>
                <w:right w:val="nil"/>
                <w:between w:val="nil"/>
              </w:pBdr>
              <w:jc w:val="both"/>
              <w:rPr>
                <w:rFonts w:ascii="Garamond" w:eastAsia="Garamond" w:hAnsi="Garamond" w:cs="Garamond"/>
                <w:color w:val="000000"/>
                <w:sz w:val="22"/>
                <w:szCs w:val="22"/>
              </w:rPr>
            </w:pPr>
            <w:r w:rsidRPr="00C953C4">
              <w:rPr>
                <w:rFonts w:ascii="Garamond" w:eastAsia="Garamond" w:hAnsi="Garamond" w:cs="Garamond"/>
                <w:sz w:val="22"/>
                <w:szCs w:val="22"/>
              </w:rPr>
              <w:t>8. Generar espacios de interlocución que promuevan la convivencia ciudadana en el territorio que le sea asignado por el Supervisor del contrato.</w:t>
            </w:r>
          </w:p>
        </w:tc>
        <w:tc>
          <w:tcPr>
            <w:tcW w:w="1133" w:type="dxa"/>
            <w:tcBorders>
              <w:top w:val="nil"/>
              <w:left w:val="nil"/>
              <w:bottom w:val="single" w:sz="4" w:space="0" w:color="000000"/>
              <w:right w:val="single" w:sz="4" w:space="0" w:color="000000"/>
            </w:tcBorders>
            <w:vAlign w:val="center"/>
          </w:tcPr>
          <w:p w14:paraId="2990D24D" w14:textId="7031EE5E" w:rsidR="003E40B4" w:rsidRDefault="003E40B4" w:rsidP="003E40B4">
            <w:pPr>
              <w:jc w:val="center"/>
              <w:rPr>
                <w:rFonts w:ascii="Garamond" w:eastAsia="Garamond" w:hAnsi="Garamond" w:cs="Garamond"/>
                <w:sz w:val="16"/>
                <w:szCs w:val="16"/>
              </w:rPr>
            </w:pPr>
          </w:p>
        </w:tc>
        <w:tc>
          <w:tcPr>
            <w:tcW w:w="1135" w:type="dxa"/>
            <w:tcBorders>
              <w:top w:val="nil"/>
              <w:left w:val="nil"/>
              <w:bottom w:val="single" w:sz="4" w:space="0" w:color="000000"/>
              <w:right w:val="single" w:sz="4" w:space="0" w:color="000000"/>
            </w:tcBorders>
            <w:vAlign w:val="center"/>
          </w:tcPr>
          <w:p w14:paraId="33E0A92B" w14:textId="46927DAA" w:rsidR="003E40B4" w:rsidRDefault="003E40B4" w:rsidP="003E40B4">
            <w:pPr>
              <w:jc w:val="center"/>
              <w:rPr>
                <w:rFonts w:ascii="Garamond" w:eastAsia="Garamond" w:hAnsi="Garamond" w:cs="Garamond"/>
                <w:sz w:val="16"/>
                <w:szCs w:val="16"/>
              </w:rPr>
            </w:pPr>
            <w:r>
              <w:rPr>
                <w:rFonts w:ascii="Garamond" w:eastAsia="Garamond" w:hAnsi="Garamond" w:cs="Garamond"/>
                <w:sz w:val="16"/>
                <w:szCs w:val="16"/>
              </w:rPr>
              <w:t>X</w:t>
            </w:r>
          </w:p>
        </w:tc>
        <w:tc>
          <w:tcPr>
            <w:tcW w:w="2027" w:type="dxa"/>
            <w:tcBorders>
              <w:top w:val="nil"/>
              <w:left w:val="nil"/>
              <w:bottom w:val="single" w:sz="4" w:space="0" w:color="000000"/>
              <w:right w:val="single" w:sz="4" w:space="0" w:color="000000"/>
            </w:tcBorders>
            <w:vAlign w:val="center"/>
          </w:tcPr>
          <w:p w14:paraId="67BCBCC8" w14:textId="77777777" w:rsidR="003E40B4" w:rsidRPr="002B136F" w:rsidRDefault="003E40B4" w:rsidP="003E40B4">
            <w:pPr>
              <w:jc w:val="both"/>
              <w:rPr>
                <w:rFonts w:ascii="Garamond" w:eastAsia="Garamond" w:hAnsi="Garamond" w:cs="Garamond"/>
                <w:sz w:val="22"/>
                <w:szCs w:val="22"/>
              </w:rPr>
            </w:pPr>
          </w:p>
        </w:tc>
      </w:tr>
      <w:tr w:rsidR="00631700" w14:paraId="0C91747A" w14:textId="77777777">
        <w:trPr>
          <w:trHeight w:val="230"/>
        </w:trPr>
        <w:tc>
          <w:tcPr>
            <w:tcW w:w="5098" w:type="dxa"/>
            <w:tcBorders>
              <w:top w:val="nil"/>
              <w:left w:val="single" w:sz="4" w:space="0" w:color="000000"/>
              <w:bottom w:val="single" w:sz="4" w:space="0" w:color="000000"/>
              <w:right w:val="single" w:sz="4" w:space="0" w:color="000000"/>
            </w:tcBorders>
            <w:vAlign w:val="center"/>
          </w:tcPr>
          <w:p w14:paraId="01CE5EA5" w14:textId="4B4BA86E" w:rsidR="00631700" w:rsidRDefault="00631700" w:rsidP="00631700">
            <w:pPr>
              <w:pBdr>
                <w:top w:val="nil"/>
                <w:left w:val="nil"/>
                <w:bottom w:val="nil"/>
                <w:right w:val="nil"/>
                <w:between w:val="nil"/>
              </w:pBdr>
              <w:jc w:val="both"/>
              <w:rPr>
                <w:rFonts w:ascii="Garamond" w:eastAsia="Garamond" w:hAnsi="Garamond" w:cs="Garamond"/>
                <w:color w:val="000000"/>
                <w:sz w:val="22"/>
                <w:szCs w:val="22"/>
              </w:rPr>
            </w:pPr>
            <w:r w:rsidRPr="00C953C4">
              <w:rPr>
                <w:rFonts w:ascii="Garamond" w:eastAsia="Garamond" w:hAnsi="Garamond" w:cs="Garamond"/>
                <w:color w:val="000000"/>
                <w:sz w:val="22"/>
                <w:szCs w:val="22"/>
              </w:rPr>
              <w:lastRenderedPageBreak/>
              <w:t>9. Presentar los informes mensuales e informe final de la ejecución del contrato, en los tiempos establecidos por Fondo de Desarrollo Local de Usaquén.</w:t>
            </w:r>
          </w:p>
        </w:tc>
        <w:tc>
          <w:tcPr>
            <w:tcW w:w="1133" w:type="dxa"/>
            <w:tcBorders>
              <w:top w:val="nil"/>
              <w:left w:val="nil"/>
              <w:bottom w:val="single" w:sz="4" w:space="0" w:color="000000"/>
              <w:right w:val="single" w:sz="4" w:space="0" w:color="000000"/>
            </w:tcBorders>
            <w:vAlign w:val="center"/>
          </w:tcPr>
          <w:p w14:paraId="65119B82" w14:textId="02B74BA9" w:rsidR="00631700" w:rsidRDefault="00631700" w:rsidP="00631700">
            <w:pPr>
              <w:jc w:val="center"/>
              <w:rPr>
                <w:rFonts w:ascii="Garamond" w:eastAsia="Garamond" w:hAnsi="Garamond" w:cs="Garamond"/>
                <w:sz w:val="16"/>
                <w:szCs w:val="16"/>
              </w:rPr>
            </w:pPr>
            <w:r>
              <w:rPr>
                <w:rFonts w:ascii="Garamond" w:eastAsia="Garamond" w:hAnsi="Garamond" w:cs="Garamond"/>
                <w:sz w:val="16"/>
                <w:szCs w:val="16"/>
              </w:rPr>
              <w:t>X</w:t>
            </w:r>
          </w:p>
        </w:tc>
        <w:tc>
          <w:tcPr>
            <w:tcW w:w="1135" w:type="dxa"/>
            <w:tcBorders>
              <w:top w:val="nil"/>
              <w:left w:val="nil"/>
              <w:bottom w:val="single" w:sz="4" w:space="0" w:color="000000"/>
              <w:right w:val="single" w:sz="4" w:space="0" w:color="000000"/>
            </w:tcBorders>
            <w:vAlign w:val="center"/>
          </w:tcPr>
          <w:p w14:paraId="6F87B393" w14:textId="4CDE45DF" w:rsidR="00631700" w:rsidRDefault="00631700" w:rsidP="00631700">
            <w:pPr>
              <w:jc w:val="center"/>
              <w:rPr>
                <w:rFonts w:ascii="Garamond" w:eastAsia="Garamond" w:hAnsi="Garamond" w:cs="Garamond"/>
                <w:sz w:val="16"/>
                <w:szCs w:val="16"/>
              </w:rPr>
            </w:pPr>
          </w:p>
        </w:tc>
        <w:tc>
          <w:tcPr>
            <w:tcW w:w="2027" w:type="dxa"/>
            <w:tcBorders>
              <w:top w:val="nil"/>
              <w:left w:val="nil"/>
              <w:bottom w:val="single" w:sz="4" w:space="0" w:color="000000"/>
              <w:right w:val="single" w:sz="4" w:space="0" w:color="000000"/>
            </w:tcBorders>
            <w:vAlign w:val="center"/>
          </w:tcPr>
          <w:p w14:paraId="44010E15" w14:textId="77777777" w:rsidR="00631700" w:rsidRPr="002B136F" w:rsidRDefault="00631700" w:rsidP="00631700">
            <w:pPr>
              <w:jc w:val="both"/>
              <w:rPr>
                <w:rFonts w:ascii="Garamond" w:eastAsia="Garamond" w:hAnsi="Garamond" w:cs="Garamond"/>
                <w:sz w:val="22"/>
                <w:szCs w:val="22"/>
              </w:rPr>
            </w:pPr>
            <w:r w:rsidRPr="002B136F">
              <w:rPr>
                <w:rFonts w:ascii="Garamond" w:eastAsia="Garamond" w:hAnsi="Garamond" w:cs="Garamond"/>
                <w:sz w:val="22"/>
                <w:szCs w:val="22"/>
              </w:rPr>
              <w:t>En cumplimiento de la obligación desarrolló actividades relacionadas verificables en el informe mensual de actividades y evidencias de ejecución contractual.</w:t>
            </w:r>
          </w:p>
          <w:p w14:paraId="778602E2" w14:textId="77777777" w:rsidR="00631700" w:rsidRPr="002B136F" w:rsidRDefault="00631700" w:rsidP="00631700">
            <w:pPr>
              <w:jc w:val="both"/>
              <w:rPr>
                <w:rFonts w:ascii="Garamond" w:eastAsia="Garamond" w:hAnsi="Garamond" w:cs="Garamond"/>
                <w:sz w:val="22"/>
                <w:szCs w:val="22"/>
              </w:rPr>
            </w:pPr>
          </w:p>
          <w:p w14:paraId="3CF50D37" w14:textId="77777777" w:rsidR="003E40B4" w:rsidRPr="004D3462" w:rsidRDefault="00EC1ED6" w:rsidP="003E40B4">
            <w:pPr>
              <w:jc w:val="both"/>
              <w:rPr>
                <w:rFonts w:ascii="Garamond" w:eastAsia="Garamond" w:hAnsi="Garamond" w:cs="Garamond"/>
                <w:sz w:val="22"/>
                <w:szCs w:val="22"/>
              </w:rPr>
            </w:pPr>
            <w:hyperlink r:id="rId14" w:history="1">
              <w:r w:rsidR="003E40B4" w:rsidRPr="004D3462">
                <w:rPr>
                  <w:rStyle w:val="Hipervnculo"/>
                  <w:rFonts w:ascii="Garamond" w:eastAsia="Garamond" w:hAnsi="Garamond" w:cs="Garamond"/>
                  <w:sz w:val="22"/>
                  <w:szCs w:val="22"/>
                </w:rPr>
                <w:t>https://community.secop.gov.co/Public/Tendering/OpportunityDetail/Index?noticeUID=CO1.NTC.6883439&amp;isFromPublicArea=True&amp;isModal=False</w:t>
              </w:r>
            </w:hyperlink>
          </w:p>
          <w:p w14:paraId="34466B5C" w14:textId="77777777" w:rsidR="00631700" w:rsidRPr="002B136F" w:rsidRDefault="00631700" w:rsidP="00631700">
            <w:pPr>
              <w:jc w:val="both"/>
              <w:rPr>
                <w:rFonts w:ascii="Garamond" w:eastAsia="Garamond" w:hAnsi="Garamond" w:cs="Garamond"/>
                <w:sz w:val="22"/>
                <w:szCs w:val="22"/>
              </w:rPr>
            </w:pPr>
          </w:p>
        </w:tc>
      </w:tr>
      <w:tr w:rsidR="003E40B4" w14:paraId="26A8BFEB" w14:textId="77777777">
        <w:trPr>
          <w:trHeight w:val="230"/>
        </w:trPr>
        <w:tc>
          <w:tcPr>
            <w:tcW w:w="5098" w:type="dxa"/>
            <w:tcBorders>
              <w:top w:val="nil"/>
              <w:left w:val="single" w:sz="4" w:space="0" w:color="000000"/>
              <w:bottom w:val="single" w:sz="4" w:space="0" w:color="000000"/>
              <w:right w:val="single" w:sz="4" w:space="0" w:color="000000"/>
            </w:tcBorders>
            <w:vAlign w:val="center"/>
          </w:tcPr>
          <w:p w14:paraId="5DA02E99" w14:textId="30897375" w:rsidR="003E40B4" w:rsidRDefault="003E40B4" w:rsidP="003E40B4">
            <w:pPr>
              <w:pBdr>
                <w:top w:val="nil"/>
                <w:left w:val="nil"/>
                <w:bottom w:val="nil"/>
                <w:right w:val="nil"/>
                <w:between w:val="nil"/>
              </w:pBdr>
              <w:jc w:val="both"/>
              <w:rPr>
                <w:rFonts w:ascii="Garamond" w:eastAsia="Garamond" w:hAnsi="Garamond" w:cs="Garamond"/>
                <w:color w:val="000000"/>
                <w:sz w:val="22"/>
                <w:szCs w:val="22"/>
              </w:rPr>
            </w:pPr>
            <w:r w:rsidRPr="00C953C4">
              <w:rPr>
                <w:rFonts w:ascii="Garamond" w:eastAsia="Garamond" w:hAnsi="Garamond" w:cs="Garamond"/>
                <w:color w:val="000000"/>
                <w:sz w:val="22"/>
                <w:szCs w:val="22"/>
              </w:rPr>
              <w:t>10. Asistir a las capacitaciones y/o reuniones que sean propias de la ejecución contractual.</w:t>
            </w:r>
          </w:p>
        </w:tc>
        <w:tc>
          <w:tcPr>
            <w:tcW w:w="1133" w:type="dxa"/>
            <w:tcBorders>
              <w:top w:val="nil"/>
              <w:left w:val="nil"/>
              <w:bottom w:val="single" w:sz="4" w:space="0" w:color="000000"/>
              <w:right w:val="single" w:sz="4" w:space="0" w:color="000000"/>
            </w:tcBorders>
            <w:vAlign w:val="center"/>
          </w:tcPr>
          <w:p w14:paraId="65287999" w14:textId="062B4DB1" w:rsidR="003E40B4" w:rsidRDefault="003E40B4" w:rsidP="003E40B4">
            <w:pPr>
              <w:jc w:val="center"/>
              <w:rPr>
                <w:rFonts w:ascii="Garamond" w:eastAsia="Garamond" w:hAnsi="Garamond" w:cs="Garamond"/>
                <w:sz w:val="16"/>
                <w:szCs w:val="16"/>
              </w:rPr>
            </w:pPr>
          </w:p>
        </w:tc>
        <w:tc>
          <w:tcPr>
            <w:tcW w:w="1135" w:type="dxa"/>
            <w:tcBorders>
              <w:top w:val="nil"/>
              <w:left w:val="nil"/>
              <w:bottom w:val="single" w:sz="4" w:space="0" w:color="000000"/>
              <w:right w:val="single" w:sz="4" w:space="0" w:color="000000"/>
            </w:tcBorders>
            <w:vAlign w:val="center"/>
          </w:tcPr>
          <w:p w14:paraId="5CCDD080" w14:textId="465022F7" w:rsidR="003E40B4" w:rsidRDefault="003E40B4" w:rsidP="003E40B4">
            <w:pPr>
              <w:jc w:val="center"/>
              <w:rPr>
                <w:rFonts w:ascii="Garamond" w:eastAsia="Garamond" w:hAnsi="Garamond" w:cs="Garamond"/>
                <w:sz w:val="16"/>
                <w:szCs w:val="16"/>
              </w:rPr>
            </w:pPr>
            <w:r>
              <w:rPr>
                <w:rFonts w:ascii="Garamond" w:eastAsia="Garamond" w:hAnsi="Garamond" w:cs="Garamond"/>
                <w:sz w:val="16"/>
                <w:szCs w:val="16"/>
              </w:rPr>
              <w:t>X</w:t>
            </w:r>
          </w:p>
        </w:tc>
        <w:tc>
          <w:tcPr>
            <w:tcW w:w="2027" w:type="dxa"/>
            <w:tcBorders>
              <w:top w:val="nil"/>
              <w:left w:val="nil"/>
              <w:bottom w:val="single" w:sz="4" w:space="0" w:color="000000"/>
              <w:right w:val="single" w:sz="4" w:space="0" w:color="000000"/>
            </w:tcBorders>
            <w:vAlign w:val="center"/>
          </w:tcPr>
          <w:p w14:paraId="7EFC0DC2" w14:textId="30E1EDA2" w:rsidR="003E40B4" w:rsidRPr="002B136F" w:rsidRDefault="003E40B4" w:rsidP="003E40B4">
            <w:pPr>
              <w:jc w:val="both"/>
              <w:rPr>
                <w:rFonts w:ascii="Garamond" w:eastAsia="Garamond" w:hAnsi="Garamond" w:cs="Garamond"/>
                <w:sz w:val="22"/>
                <w:szCs w:val="22"/>
              </w:rPr>
            </w:pPr>
          </w:p>
        </w:tc>
      </w:tr>
      <w:tr w:rsidR="00631700" w14:paraId="0405FB95" w14:textId="77777777" w:rsidTr="006B6486">
        <w:trPr>
          <w:trHeight w:val="230"/>
        </w:trPr>
        <w:tc>
          <w:tcPr>
            <w:tcW w:w="5098" w:type="dxa"/>
            <w:tcBorders>
              <w:top w:val="nil"/>
              <w:left w:val="single" w:sz="4" w:space="0" w:color="000000"/>
              <w:bottom w:val="single" w:sz="4" w:space="0" w:color="000000"/>
              <w:right w:val="single" w:sz="4" w:space="0" w:color="000000"/>
            </w:tcBorders>
            <w:vAlign w:val="center"/>
          </w:tcPr>
          <w:p w14:paraId="25CB1CD7" w14:textId="241F0DC5" w:rsidR="00631700" w:rsidRDefault="00631700" w:rsidP="00631700">
            <w:pPr>
              <w:pBdr>
                <w:top w:val="nil"/>
                <w:left w:val="nil"/>
                <w:bottom w:val="nil"/>
                <w:right w:val="nil"/>
                <w:between w:val="nil"/>
              </w:pBdr>
              <w:jc w:val="both"/>
              <w:rPr>
                <w:rFonts w:ascii="Garamond" w:eastAsia="Garamond" w:hAnsi="Garamond" w:cs="Garamond"/>
                <w:color w:val="000000"/>
                <w:sz w:val="22"/>
                <w:szCs w:val="22"/>
              </w:rPr>
            </w:pPr>
            <w:r w:rsidRPr="00C953C4">
              <w:rPr>
                <w:rFonts w:ascii="Garamond" w:eastAsia="Garamond" w:hAnsi="Garamond" w:cs="Garamond"/>
                <w:color w:val="000000"/>
                <w:sz w:val="22"/>
                <w:szCs w:val="22"/>
              </w:rPr>
              <w:t>11. Asistir mensualmente a mínimo 25 actividades que se programen con ocasión al cumplimiento del Plan de Desarrollo “USAQUÉN REVERDECE 2021-2024: UN NUEVO CONTRATO SOCIAL Y AMBIENTAL PARA USAQUÉN”, por parte de la Alcaldía Local, de acuerdo con la solicitud del supervisor. y/o apoyo a la supervisión.</w:t>
            </w:r>
          </w:p>
        </w:tc>
        <w:tc>
          <w:tcPr>
            <w:tcW w:w="1133" w:type="dxa"/>
            <w:tcBorders>
              <w:top w:val="nil"/>
              <w:left w:val="nil"/>
              <w:bottom w:val="single" w:sz="4" w:space="0" w:color="000000"/>
              <w:right w:val="single" w:sz="4" w:space="0" w:color="000000"/>
            </w:tcBorders>
            <w:vAlign w:val="center"/>
          </w:tcPr>
          <w:p w14:paraId="7C1E2FEE" w14:textId="0B5A4942" w:rsidR="00631700" w:rsidRDefault="00631700" w:rsidP="00631700">
            <w:pPr>
              <w:jc w:val="center"/>
              <w:rPr>
                <w:rFonts w:ascii="Garamond" w:eastAsia="Garamond" w:hAnsi="Garamond" w:cs="Garamond"/>
                <w:sz w:val="16"/>
                <w:szCs w:val="16"/>
              </w:rPr>
            </w:pPr>
          </w:p>
        </w:tc>
        <w:tc>
          <w:tcPr>
            <w:tcW w:w="1135" w:type="dxa"/>
            <w:tcBorders>
              <w:top w:val="nil"/>
              <w:left w:val="nil"/>
              <w:bottom w:val="single" w:sz="4" w:space="0" w:color="000000"/>
              <w:right w:val="single" w:sz="4" w:space="0" w:color="000000"/>
            </w:tcBorders>
            <w:vAlign w:val="center"/>
          </w:tcPr>
          <w:p w14:paraId="2D21B6C5" w14:textId="21B90F31" w:rsidR="00631700" w:rsidRDefault="00631700" w:rsidP="00631700">
            <w:pPr>
              <w:jc w:val="center"/>
              <w:rPr>
                <w:rFonts w:ascii="Garamond" w:eastAsia="Garamond" w:hAnsi="Garamond" w:cs="Garamond"/>
                <w:sz w:val="16"/>
                <w:szCs w:val="16"/>
              </w:rPr>
            </w:pPr>
            <w:r>
              <w:rPr>
                <w:rFonts w:ascii="Garamond" w:eastAsia="Garamond" w:hAnsi="Garamond" w:cs="Garamond"/>
                <w:sz w:val="16"/>
                <w:szCs w:val="16"/>
              </w:rPr>
              <w:t>X</w:t>
            </w:r>
          </w:p>
        </w:tc>
        <w:tc>
          <w:tcPr>
            <w:tcW w:w="2027" w:type="dxa"/>
            <w:tcBorders>
              <w:top w:val="nil"/>
              <w:left w:val="nil"/>
              <w:bottom w:val="single" w:sz="4" w:space="0" w:color="000000"/>
              <w:right w:val="single" w:sz="4" w:space="0" w:color="000000"/>
            </w:tcBorders>
            <w:vAlign w:val="center"/>
          </w:tcPr>
          <w:p w14:paraId="27EE8235" w14:textId="77777777" w:rsidR="00631700" w:rsidRPr="002B136F" w:rsidRDefault="00631700" w:rsidP="003E40B4">
            <w:pPr>
              <w:jc w:val="both"/>
              <w:rPr>
                <w:rFonts w:ascii="Garamond" w:eastAsia="Garamond" w:hAnsi="Garamond" w:cs="Garamond"/>
                <w:sz w:val="22"/>
                <w:szCs w:val="22"/>
              </w:rPr>
            </w:pPr>
          </w:p>
        </w:tc>
      </w:tr>
      <w:tr w:rsidR="00631700" w14:paraId="1DA11D54" w14:textId="77777777" w:rsidTr="006B6486">
        <w:trPr>
          <w:trHeight w:val="230"/>
        </w:trPr>
        <w:tc>
          <w:tcPr>
            <w:tcW w:w="5098" w:type="dxa"/>
            <w:tcBorders>
              <w:top w:val="nil"/>
              <w:left w:val="single" w:sz="4" w:space="0" w:color="000000"/>
              <w:bottom w:val="single" w:sz="4" w:space="0" w:color="000000"/>
              <w:right w:val="single" w:sz="4" w:space="0" w:color="000000"/>
            </w:tcBorders>
            <w:vAlign w:val="center"/>
          </w:tcPr>
          <w:p w14:paraId="4E324B78" w14:textId="5660163B" w:rsidR="00631700" w:rsidRDefault="00631700" w:rsidP="00631700">
            <w:pPr>
              <w:pBdr>
                <w:top w:val="nil"/>
                <w:left w:val="nil"/>
                <w:bottom w:val="nil"/>
                <w:right w:val="nil"/>
                <w:between w:val="nil"/>
              </w:pBdr>
              <w:jc w:val="both"/>
              <w:rPr>
                <w:rFonts w:ascii="Garamond" w:eastAsia="Garamond" w:hAnsi="Garamond" w:cs="Garamond"/>
                <w:color w:val="000000"/>
                <w:sz w:val="22"/>
                <w:szCs w:val="22"/>
              </w:rPr>
            </w:pPr>
            <w:r w:rsidRPr="00C953C4">
              <w:rPr>
                <w:rFonts w:ascii="Garamond" w:eastAsia="Garamond" w:hAnsi="Garamond" w:cs="Garamond"/>
                <w:color w:val="000000"/>
                <w:sz w:val="22"/>
                <w:szCs w:val="22"/>
              </w:rPr>
              <w:t>12. Promover y acompañar los ejercicios pedagógicos y logísticos delegados por el supervisor y/o apoyo a la supervisión del contrato contractual con el fin de promover la convivencia, la cultura ciudadana y la resolución pacífica de conflictos y otros asociados al Plan de Desarrollo “USAQUÉN</w:t>
            </w:r>
            <w:r>
              <w:rPr>
                <w:rFonts w:ascii="Garamond" w:eastAsia="Garamond" w:hAnsi="Garamond" w:cs="Garamond"/>
                <w:color w:val="000000"/>
                <w:sz w:val="22"/>
                <w:szCs w:val="22"/>
              </w:rPr>
              <w:t xml:space="preserve"> </w:t>
            </w:r>
            <w:r w:rsidRPr="00C953C4">
              <w:rPr>
                <w:rFonts w:ascii="Garamond" w:eastAsia="Garamond" w:hAnsi="Garamond" w:cs="Garamond"/>
                <w:color w:val="000000"/>
                <w:sz w:val="22"/>
                <w:szCs w:val="22"/>
              </w:rPr>
              <w:t>REVERDECE 2021-2024: UN NUEVO CONTRATO SOCIAL Y AMBIENTAL PARA USAQUÉN”.</w:t>
            </w:r>
          </w:p>
        </w:tc>
        <w:tc>
          <w:tcPr>
            <w:tcW w:w="1133" w:type="dxa"/>
            <w:tcBorders>
              <w:top w:val="nil"/>
              <w:left w:val="nil"/>
              <w:bottom w:val="single" w:sz="4" w:space="0" w:color="000000"/>
              <w:right w:val="single" w:sz="4" w:space="0" w:color="000000"/>
            </w:tcBorders>
            <w:vAlign w:val="center"/>
          </w:tcPr>
          <w:p w14:paraId="7A86072B" w14:textId="538896B4" w:rsidR="00631700" w:rsidRDefault="00631700" w:rsidP="00631700">
            <w:pPr>
              <w:jc w:val="center"/>
              <w:rPr>
                <w:rFonts w:ascii="Garamond" w:eastAsia="Garamond" w:hAnsi="Garamond" w:cs="Garamond"/>
                <w:sz w:val="16"/>
                <w:szCs w:val="16"/>
              </w:rPr>
            </w:pPr>
          </w:p>
        </w:tc>
        <w:tc>
          <w:tcPr>
            <w:tcW w:w="1135" w:type="dxa"/>
            <w:tcBorders>
              <w:top w:val="nil"/>
              <w:left w:val="nil"/>
              <w:bottom w:val="single" w:sz="4" w:space="0" w:color="000000"/>
              <w:right w:val="single" w:sz="4" w:space="0" w:color="000000"/>
            </w:tcBorders>
            <w:vAlign w:val="center"/>
          </w:tcPr>
          <w:p w14:paraId="02CDFD47" w14:textId="3A0A514E" w:rsidR="00631700" w:rsidRDefault="00631700" w:rsidP="00631700">
            <w:pPr>
              <w:jc w:val="center"/>
              <w:rPr>
                <w:rFonts w:ascii="Garamond" w:eastAsia="Garamond" w:hAnsi="Garamond" w:cs="Garamond"/>
                <w:sz w:val="16"/>
                <w:szCs w:val="16"/>
              </w:rPr>
            </w:pPr>
            <w:r>
              <w:rPr>
                <w:rFonts w:ascii="Garamond" w:eastAsia="Garamond" w:hAnsi="Garamond" w:cs="Garamond"/>
                <w:sz w:val="16"/>
                <w:szCs w:val="16"/>
              </w:rPr>
              <w:t>X</w:t>
            </w:r>
          </w:p>
        </w:tc>
        <w:tc>
          <w:tcPr>
            <w:tcW w:w="2027" w:type="dxa"/>
            <w:tcBorders>
              <w:top w:val="nil"/>
              <w:left w:val="nil"/>
              <w:bottom w:val="single" w:sz="4" w:space="0" w:color="000000"/>
              <w:right w:val="single" w:sz="4" w:space="0" w:color="000000"/>
            </w:tcBorders>
            <w:vAlign w:val="center"/>
          </w:tcPr>
          <w:p w14:paraId="459C70D3" w14:textId="77777777" w:rsidR="00631700" w:rsidRPr="002B136F" w:rsidRDefault="00631700" w:rsidP="003E40B4">
            <w:pPr>
              <w:jc w:val="both"/>
              <w:rPr>
                <w:rFonts w:ascii="Garamond" w:eastAsia="Garamond" w:hAnsi="Garamond" w:cs="Garamond"/>
                <w:sz w:val="22"/>
                <w:szCs w:val="22"/>
              </w:rPr>
            </w:pPr>
          </w:p>
        </w:tc>
      </w:tr>
      <w:tr w:rsidR="00631700" w14:paraId="4FBA89F8" w14:textId="77777777" w:rsidTr="006B6486">
        <w:trPr>
          <w:trHeight w:val="230"/>
        </w:trPr>
        <w:tc>
          <w:tcPr>
            <w:tcW w:w="5098" w:type="dxa"/>
            <w:tcBorders>
              <w:top w:val="nil"/>
              <w:left w:val="single" w:sz="4" w:space="0" w:color="000000"/>
              <w:bottom w:val="single" w:sz="4" w:space="0" w:color="000000"/>
              <w:right w:val="single" w:sz="4" w:space="0" w:color="000000"/>
            </w:tcBorders>
            <w:vAlign w:val="center"/>
          </w:tcPr>
          <w:p w14:paraId="2E64C7DA" w14:textId="3F41C334" w:rsidR="00631700" w:rsidRDefault="00631700" w:rsidP="00631700">
            <w:pPr>
              <w:pBdr>
                <w:top w:val="nil"/>
                <w:left w:val="nil"/>
                <w:bottom w:val="nil"/>
                <w:right w:val="nil"/>
                <w:between w:val="nil"/>
              </w:pBdr>
              <w:jc w:val="both"/>
              <w:rPr>
                <w:rFonts w:ascii="Garamond" w:eastAsia="Garamond" w:hAnsi="Garamond" w:cs="Garamond"/>
                <w:color w:val="000000"/>
                <w:sz w:val="22"/>
                <w:szCs w:val="22"/>
              </w:rPr>
            </w:pPr>
            <w:r w:rsidRPr="00454BE2">
              <w:rPr>
                <w:rFonts w:ascii="Garamond" w:eastAsia="Garamond" w:hAnsi="Garamond" w:cs="Garamond"/>
                <w:color w:val="000000"/>
                <w:sz w:val="22"/>
                <w:szCs w:val="22"/>
              </w:rPr>
              <w:t>13. Las demás que sean inherentes al objeto contractual y sean solicitadas por el supervisor y/o apoyo a la supervisión del contrato.</w:t>
            </w:r>
          </w:p>
        </w:tc>
        <w:tc>
          <w:tcPr>
            <w:tcW w:w="1133" w:type="dxa"/>
            <w:tcBorders>
              <w:top w:val="nil"/>
              <w:left w:val="nil"/>
              <w:bottom w:val="single" w:sz="4" w:space="0" w:color="000000"/>
              <w:right w:val="single" w:sz="4" w:space="0" w:color="000000"/>
            </w:tcBorders>
            <w:vAlign w:val="center"/>
          </w:tcPr>
          <w:p w14:paraId="6B53B595" w14:textId="38DDF5FA" w:rsidR="00631700" w:rsidRDefault="00631700" w:rsidP="00631700">
            <w:pPr>
              <w:jc w:val="center"/>
              <w:rPr>
                <w:rFonts w:ascii="Garamond" w:eastAsia="Garamond" w:hAnsi="Garamond" w:cs="Garamond"/>
                <w:sz w:val="16"/>
                <w:szCs w:val="16"/>
              </w:rPr>
            </w:pPr>
          </w:p>
        </w:tc>
        <w:tc>
          <w:tcPr>
            <w:tcW w:w="1135" w:type="dxa"/>
            <w:tcBorders>
              <w:top w:val="nil"/>
              <w:left w:val="nil"/>
              <w:bottom w:val="single" w:sz="4" w:space="0" w:color="000000"/>
              <w:right w:val="single" w:sz="4" w:space="0" w:color="000000"/>
            </w:tcBorders>
            <w:vAlign w:val="center"/>
          </w:tcPr>
          <w:p w14:paraId="056A0899" w14:textId="36324D17" w:rsidR="00631700" w:rsidRDefault="00631700" w:rsidP="00631700">
            <w:pPr>
              <w:jc w:val="center"/>
              <w:rPr>
                <w:rFonts w:ascii="Garamond" w:eastAsia="Garamond" w:hAnsi="Garamond" w:cs="Garamond"/>
                <w:sz w:val="16"/>
                <w:szCs w:val="16"/>
              </w:rPr>
            </w:pPr>
            <w:r>
              <w:rPr>
                <w:rFonts w:ascii="Garamond" w:eastAsia="Garamond" w:hAnsi="Garamond" w:cs="Garamond"/>
                <w:sz w:val="16"/>
                <w:szCs w:val="16"/>
              </w:rPr>
              <w:t>X</w:t>
            </w:r>
          </w:p>
        </w:tc>
        <w:tc>
          <w:tcPr>
            <w:tcW w:w="2027" w:type="dxa"/>
            <w:tcBorders>
              <w:top w:val="nil"/>
              <w:left w:val="nil"/>
              <w:bottom w:val="single" w:sz="4" w:space="0" w:color="000000"/>
              <w:right w:val="single" w:sz="4" w:space="0" w:color="000000"/>
            </w:tcBorders>
            <w:vAlign w:val="center"/>
          </w:tcPr>
          <w:p w14:paraId="24223791" w14:textId="11544CB2" w:rsidR="00631700" w:rsidRPr="002B136F" w:rsidRDefault="00631700" w:rsidP="003E40B4">
            <w:pPr>
              <w:jc w:val="both"/>
              <w:rPr>
                <w:rFonts w:ascii="Garamond" w:eastAsia="Garamond" w:hAnsi="Garamond" w:cs="Garamond"/>
                <w:sz w:val="22"/>
                <w:szCs w:val="22"/>
              </w:rPr>
            </w:pPr>
          </w:p>
        </w:tc>
      </w:tr>
    </w:tbl>
    <w:p w14:paraId="11DAD8A9" w14:textId="77777777" w:rsidR="008844E7" w:rsidRDefault="008844E7">
      <w:pPr>
        <w:ind w:right="-160"/>
        <w:jc w:val="both"/>
        <w:rPr>
          <w:rFonts w:ascii="Garamond" w:eastAsia="Garamond" w:hAnsi="Garamond" w:cs="Garamond"/>
        </w:rPr>
      </w:pPr>
    </w:p>
    <w:p w14:paraId="0A64BD67" w14:textId="77777777" w:rsidR="00A75B50" w:rsidRDefault="00A75B50">
      <w:pPr>
        <w:ind w:right="-160"/>
        <w:jc w:val="both"/>
        <w:rPr>
          <w:rFonts w:ascii="Garamond" w:eastAsia="Garamond" w:hAnsi="Garamond" w:cs="Garamond"/>
        </w:rPr>
      </w:pPr>
    </w:p>
    <w:p w14:paraId="55C2C9F2" w14:textId="77777777" w:rsidR="00A75B50" w:rsidRDefault="004758E0">
      <w:pPr>
        <w:numPr>
          <w:ilvl w:val="0"/>
          <w:numId w:val="1"/>
        </w:numPr>
        <w:tabs>
          <w:tab w:val="left" w:pos="345"/>
        </w:tabs>
        <w:ind w:left="360" w:right="-227"/>
        <w:rPr>
          <w:rFonts w:ascii="Garamond" w:eastAsia="Garamond" w:hAnsi="Garamond" w:cs="Garamond"/>
        </w:rPr>
      </w:pPr>
      <w:r>
        <w:rPr>
          <w:rFonts w:ascii="Garamond" w:eastAsia="Garamond" w:hAnsi="Garamond" w:cs="Garamond"/>
          <w:b/>
          <w:bCs/>
        </w:rPr>
        <w:t>VERIFICACIÓN DE PAGO DE APORTES AL SISTEMA GENERAL DE SEGURIDAD SOCIAL.</w:t>
      </w:r>
    </w:p>
    <w:p w14:paraId="2CCA253A" w14:textId="77777777" w:rsidR="00A75B50" w:rsidRDefault="00A75B50">
      <w:pPr>
        <w:ind w:right="-160"/>
        <w:jc w:val="both"/>
        <w:rPr>
          <w:rFonts w:ascii="Garamond" w:eastAsia="Garamond" w:hAnsi="Garamond" w:cs="Garamond"/>
          <w:b/>
          <w:bCs/>
        </w:rPr>
      </w:pPr>
    </w:p>
    <w:p w14:paraId="6202F384" w14:textId="1186E4D6" w:rsidR="00A75B50" w:rsidRDefault="004758E0">
      <w:pPr>
        <w:ind w:right="-160"/>
        <w:jc w:val="both"/>
        <w:rPr>
          <w:rFonts w:ascii="Garamond" w:eastAsia="Garamond" w:hAnsi="Garamond" w:cs="Garamond"/>
        </w:rPr>
      </w:pPr>
      <w:r>
        <w:rPr>
          <w:rFonts w:ascii="Garamond" w:eastAsia="Garamond" w:hAnsi="Garamond" w:cs="Garamond"/>
        </w:rPr>
        <w:lastRenderedPageBreak/>
        <w:t>El supervisor</w:t>
      </w:r>
      <w:r>
        <w:rPr>
          <w:rFonts w:ascii="Garamond" w:eastAsia="Garamond" w:hAnsi="Garamond" w:cs="Garamond"/>
          <w:b/>
          <w:bCs/>
        </w:rPr>
        <w:t xml:space="preserve"> DANIEL HERNANDO ORTIZ QUINTERO y JENNY CAROLINA CRISTANCHO MORENO </w:t>
      </w:r>
      <w:r>
        <w:rPr>
          <w:rFonts w:ascii="Garamond" w:eastAsia="Garamond" w:hAnsi="Garamond" w:cs="Garamond"/>
        </w:rPr>
        <w:t xml:space="preserve">como apoyo a la supervisión certifican el contratista </w:t>
      </w:r>
      <w:r>
        <w:rPr>
          <w:rFonts w:ascii="Garamond" w:eastAsia="Garamond" w:hAnsi="Garamond" w:cs="Garamond"/>
          <w:b/>
          <w:bCs/>
        </w:rPr>
        <w:t xml:space="preserve">LINA MARCELA HERNANDEZ YARA </w:t>
      </w:r>
      <w:r>
        <w:rPr>
          <w:rFonts w:ascii="Garamond" w:eastAsia="Garamond" w:hAnsi="Garamond" w:cs="Garamond"/>
        </w:rPr>
        <w:t>identificado con cédula de ciudadanía No</w:t>
      </w:r>
      <w:r>
        <w:rPr>
          <w:rFonts w:ascii="Garamond" w:eastAsia="Garamond" w:hAnsi="Garamond" w:cs="Garamond"/>
          <w:i/>
          <w:iCs/>
        </w:rPr>
        <w:t>.</w:t>
      </w:r>
      <w:r>
        <w:rPr>
          <w:rFonts w:ascii="Garamond" w:eastAsia="Garamond" w:hAnsi="Garamond" w:cs="Garamond"/>
        </w:rPr>
        <w:t xml:space="preserve"> 1.072.672.445</w:t>
      </w:r>
      <w:r>
        <w:rPr>
          <w:rFonts w:ascii="MS Mincho" w:eastAsia="MS Mincho" w:hAnsi="MS Mincho" w:cs="MS Mincho"/>
        </w:rPr>
        <w:t xml:space="preserve">‬ </w:t>
      </w:r>
      <w:r>
        <w:rPr>
          <w:rFonts w:ascii="Garamond" w:eastAsia="Garamond" w:hAnsi="Garamond" w:cs="Garamond"/>
        </w:rPr>
        <w:t>de</w:t>
      </w:r>
      <w:r>
        <w:rPr>
          <w:rFonts w:ascii="Garamond" w:eastAsia="Garamond" w:hAnsi="Garamond" w:cs="Garamond"/>
          <w:b/>
          <w:bCs/>
          <w:i/>
          <w:iCs/>
        </w:rPr>
        <w:t xml:space="preserve"> </w:t>
      </w:r>
      <w:r>
        <w:rPr>
          <w:rFonts w:ascii="Garamond" w:eastAsia="Garamond" w:hAnsi="Garamond" w:cs="Garamond"/>
        </w:rPr>
        <w:t>Bogotá D.C.</w:t>
      </w:r>
      <w:r>
        <w:rPr>
          <w:rFonts w:ascii="Garamond" w:eastAsia="Garamond" w:hAnsi="Garamond" w:cs="Garamond"/>
          <w:b/>
          <w:bCs/>
          <w:i/>
          <w:iCs/>
        </w:rPr>
        <w:t xml:space="preserve">, </w:t>
      </w:r>
      <w:r>
        <w:rPr>
          <w:rFonts w:ascii="Garamond" w:eastAsia="Garamond" w:hAnsi="Garamond" w:cs="Garamond"/>
        </w:rPr>
        <w:t xml:space="preserve">quien suscribió el Contrato de Prestación de Servicios No. </w:t>
      </w:r>
      <w:r>
        <w:rPr>
          <w:rFonts w:ascii="Garamond" w:eastAsia="Garamond" w:hAnsi="Garamond" w:cs="Garamond"/>
          <w:b/>
          <w:bCs/>
          <w:highlight w:val="white"/>
        </w:rPr>
        <w:t>FDLUSA-CPS-</w:t>
      </w:r>
      <w:r w:rsidR="00CB4CFE">
        <w:rPr>
          <w:rFonts w:ascii="Garamond" w:eastAsia="Garamond" w:hAnsi="Garamond" w:cs="Garamond"/>
          <w:b/>
          <w:bCs/>
          <w:highlight w:val="white"/>
        </w:rPr>
        <w:t>593</w:t>
      </w:r>
      <w:r>
        <w:rPr>
          <w:rFonts w:ascii="Garamond" w:eastAsia="Garamond" w:hAnsi="Garamond" w:cs="Garamond"/>
          <w:b/>
          <w:bCs/>
          <w:highlight w:val="white"/>
        </w:rPr>
        <w:t>-2024</w:t>
      </w:r>
      <w:r>
        <w:rPr>
          <w:rFonts w:ascii="Garamond" w:eastAsia="Garamond" w:hAnsi="Garamond" w:cs="Garamond"/>
        </w:rPr>
        <w:t xml:space="preserve">, </w:t>
      </w:r>
      <w:r w:rsidR="00706149">
        <w:rPr>
          <w:rFonts w:ascii="Garamond" w:eastAsia="Garamond" w:hAnsi="Garamond" w:cs="Garamond"/>
        </w:rPr>
        <w:t xml:space="preserve">cumplió p con los pagos de aportes a la Seguridad Social Integral, durante el plazo de ejecución del contrato entre </w:t>
      </w:r>
      <w:r w:rsidR="008844E7">
        <w:rPr>
          <w:rFonts w:ascii="Garamond" w:eastAsia="Garamond" w:hAnsi="Garamond" w:cs="Garamond"/>
        </w:rPr>
        <w:t>18</w:t>
      </w:r>
      <w:r w:rsidR="00706149">
        <w:rPr>
          <w:rFonts w:ascii="Garamond" w:eastAsia="Garamond" w:hAnsi="Garamond" w:cs="Garamond"/>
        </w:rPr>
        <w:t xml:space="preserve"> de </w:t>
      </w:r>
      <w:r w:rsidR="008844E7">
        <w:rPr>
          <w:rFonts w:ascii="Garamond" w:eastAsia="Garamond" w:hAnsi="Garamond" w:cs="Garamond"/>
        </w:rPr>
        <w:t>octubre</w:t>
      </w:r>
      <w:r w:rsidR="00706149">
        <w:rPr>
          <w:rFonts w:ascii="Garamond" w:eastAsia="Garamond" w:hAnsi="Garamond" w:cs="Garamond"/>
        </w:rPr>
        <w:t xml:space="preserve"> de 2024 </w:t>
      </w:r>
      <w:r w:rsidR="00706149" w:rsidRPr="00E063D2">
        <w:rPr>
          <w:rFonts w:ascii="Garamond" w:eastAsia="Garamond" w:hAnsi="Garamond" w:cs="Garamond"/>
        </w:rPr>
        <w:t>de acuerdo con lo señalado en el artículo 50 de la Ley 789 de 2002, el artículo 23 de la Ley 1150 de 2007 y sus modificaciones.</w:t>
      </w:r>
    </w:p>
    <w:p w14:paraId="2644F9CE" w14:textId="77777777" w:rsidR="00A75B50" w:rsidRDefault="00A75B50">
      <w:pPr>
        <w:ind w:right="-160"/>
        <w:jc w:val="both"/>
        <w:rPr>
          <w:rFonts w:ascii="Garamond" w:eastAsia="Garamond" w:hAnsi="Garamond" w:cs="Garamond"/>
        </w:rPr>
      </w:pPr>
    </w:p>
    <w:p w14:paraId="79E86451" w14:textId="59935AAE" w:rsidR="00706149" w:rsidRDefault="00706149" w:rsidP="00706149">
      <w:pPr>
        <w:ind w:right="-160"/>
        <w:jc w:val="both"/>
        <w:rPr>
          <w:rFonts w:ascii="Garamond" w:eastAsia="Garamond" w:hAnsi="Garamond" w:cs="Garamond"/>
        </w:rPr>
      </w:pPr>
      <w:r>
        <w:rPr>
          <w:rFonts w:ascii="Garamond" w:eastAsia="Garamond" w:hAnsi="Garamond" w:cs="Garamond"/>
        </w:rPr>
        <w:t xml:space="preserve">Lo anterior, con base en las planillas de pagos de seguridad social y aportes parafiscales aportadas por el contratista para cada pago durante la ejecución del contrato entre el </w:t>
      </w:r>
      <w:r w:rsidR="00E13A4E">
        <w:rPr>
          <w:rFonts w:ascii="Garamond" w:eastAsia="Garamond" w:hAnsi="Garamond" w:cs="Garamond"/>
        </w:rPr>
        <w:t>18 de octubre de 2024 y el 31 de diciembre de 2024</w:t>
      </w:r>
      <w:r>
        <w:rPr>
          <w:rFonts w:ascii="Garamond" w:eastAsia="Garamond" w:hAnsi="Garamond" w:cs="Garamond"/>
        </w:rPr>
        <w:t xml:space="preserve"> y que reposan en el expediente contractual.</w:t>
      </w:r>
    </w:p>
    <w:p w14:paraId="30B21871" w14:textId="77777777" w:rsidR="00A75B50" w:rsidRDefault="00A75B50">
      <w:pPr>
        <w:ind w:right="-160"/>
        <w:jc w:val="both"/>
        <w:rPr>
          <w:rFonts w:ascii="Garamond" w:eastAsia="Garamond" w:hAnsi="Garamond" w:cs="Garamond"/>
        </w:rPr>
      </w:pPr>
    </w:p>
    <w:p w14:paraId="3B607D98" w14:textId="00E8DB4B" w:rsidR="00A75B50" w:rsidRDefault="004758E0">
      <w:pPr>
        <w:ind w:right="-160"/>
        <w:jc w:val="both"/>
        <w:rPr>
          <w:rFonts w:ascii="Garamond" w:eastAsia="Garamond" w:hAnsi="Garamond" w:cs="Garamond"/>
        </w:rPr>
      </w:pPr>
      <w:r>
        <w:rPr>
          <w:rFonts w:ascii="Garamond" w:eastAsia="Garamond" w:hAnsi="Garamond" w:cs="Garamond"/>
        </w:rPr>
        <w:t xml:space="preserve">Nota: De acuerdo con el Concepto C-110 del 14 de </w:t>
      </w:r>
      <w:r w:rsidR="0088317B">
        <w:rPr>
          <w:rFonts w:ascii="Garamond" w:eastAsia="Garamond" w:hAnsi="Garamond" w:cs="Garamond"/>
        </w:rPr>
        <w:t>junio</w:t>
      </w:r>
      <w:r>
        <w:rPr>
          <w:rFonts w:ascii="Garamond" w:eastAsia="Garamond" w:hAnsi="Garamond" w:cs="Garamond"/>
        </w:rPr>
        <w:t xml:space="preserve"> de 2024 de la Agencia Nacional de Contratación Pública – Colombia Compra Eficiente, la Secretaría Distrital de Gobierno/Fondo de Desarrollo Local de Usaquén realizó la verificación de las planillas de pagos de seguridad social y aportes parafiscales, durante toda la vigencia del contrato.</w:t>
      </w:r>
    </w:p>
    <w:p w14:paraId="7FBF0230" w14:textId="77777777" w:rsidR="00A75B50" w:rsidRDefault="00A75B50">
      <w:pPr>
        <w:ind w:right="-160"/>
        <w:jc w:val="both"/>
        <w:rPr>
          <w:rFonts w:ascii="Garamond" w:eastAsia="Garamond" w:hAnsi="Garamond" w:cs="Garamond"/>
        </w:rPr>
      </w:pPr>
    </w:p>
    <w:p w14:paraId="5DC3E0B3" w14:textId="77777777" w:rsidR="00A75B50" w:rsidRDefault="00A75B50">
      <w:pPr>
        <w:ind w:right="-160"/>
        <w:jc w:val="both"/>
        <w:rPr>
          <w:rFonts w:ascii="Garamond" w:eastAsia="Garamond" w:hAnsi="Garamond" w:cs="Garamond"/>
        </w:rPr>
      </w:pPr>
    </w:p>
    <w:p w14:paraId="3E901735" w14:textId="77777777" w:rsidR="00A75B50" w:rsidRDefault="004758E0">
      <w:pPr>
        <w:ind w:right="-160"/>
        <w:jc w:val="both"/>
        <w:rPr>
          <w:rFonts w:ascii="Garamond" w:eastAsia="Garamond" w:hAnsi="Garamond" w:cs="Garamond"/>
          <w:b/>
          <w:bCs/>
        </w:rPr>
      </w:pPr>
      <w:r>
        <w:rPr>
          <w:rFonts w:ascii="Garamond" w:eastAsia="Garamond" w:hAnsi="Garamond" w:cs="Garamond"/>
          <w:b/>
          <w:bCs/>
        </w:rPr>
        <w:t>7. VERIFICACIÓN DE GARANTÍAS</w:t>
      </w:r>
    </w:p>
    <w:p w14:paraId="38D72079" w14:textId="77777777" w:rsidR="00A75B50" w:rsidRDefault="00A75B50">
      <w:pPr>
        <w:ind w:right="-160"/>
        <w:jc w:val="both"/>
        <w:rPr>
          <w:rFonts w:ascii="Garamond" w:eastAsia="Garamond" w:hAnsi="Garamond" w:cs="Garamond"/>
          <w:b/>
          <w:bCs/>
        </w:rPr>
      </w:pPr>
    </w:p>
    <w:p w14:paraId="3005A217" w14:textId="77777777" w:rsidR="00A75B50" w:rsidRDefault="004758E0">
      <w:pPr>
        <w:ind w:right="-160"/>
        <w:jc w:val="both"/>
        <w:rPr>
          <w:rFonts w:ascii="Garamond" w:eastAsia="Garamond" w:hAnsi="Garamond" w:cs="Garamond"/>
        </w:rPr>
      </w:pPr>
      <w:r>
        <w:rPr>
          <w:rFonts w:ascii="Garamond" w:eastAsia="Garamond" w:hAnsi="Garamond" w:cs="Garamond"/>
        </w:rPr>
        <w:t xml:space="preserve">El supervisor certifica que el contrato se encuentra amparado por la siguiente garantía que ampara los riesgos como se describe: </w:t>
      </w:r>
    </w:p>
    <w:p w14:paraId="632827EB" w14:textId="77777777" w:rsidR="00A75B50" w:rsidRDefault="00A75B50">
      <w:pPr>
        <w:ind w:right="-160"/>
        <w:jc w:val="both"/>
        <w:rPr>
          <w:rFonts w:ascii="Garamond" w:eastAsia="Garamond" w:hAnsi="Garamond" w:cs="Garamond"/>
        </w:rPr>
      </w:pPr>
    </w:p>
    <w:tbl>
      <w:tblPr>
        <w:tblStyle w:val="affa"/>
        <w:tblW w:w="9534"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261"/>
        <w:gridCol w:w="1229"/>
        <w:gridCol w:w="1440"/>
        <w:gridCol w:w="1444"/>
        <w:gridCol w:w="1418"/>
        <w:gridCol w:w="1742"/>
      </w:tblGrid>
      <w:tr w:rsidR="00A75B50" w14:paraId="303F9F39" w14:textId="77777777">
        <w:trPr>
          <w:jc w:val="center"/>
        </w:trPr>
        <w:tc>
          <w:tcPr>
            <w:tcW w:w="2261" w:type="dxa"/>
            <w:vMerge w:val="restart"/>
          </w:tcPr>
          <w:p w14:paraId="16903ADD" w14:textId="77777777" w:rsidR="00A75B50" w:rsidRDefault="004758E0">
            <w:pPr>
              <w:ind w:right="-160"/>
              <w:jc w:val="center"/>
              <w:rPr>
                <w:rFonts w:ascii="Garamond" w:eastAsia="Garamond" w:hAnsi="Garamond" w:cs="Garamond"/>
                <w:b/>
                <w:bCs/>
              </w:rPr>
            </w:pPr>
            <w:r>
              <w:rPr>
                <w:rFonts w:ascii="Garamond" w:eastAsia="Garamond" w:hAnsi="Garamond" w:cs="Garamond"/>
                <w:b/>
                <w:bCs/>
              </w:rPr>
              <w:t>Amparo</w:t>
            </w:r>
          </w:p>
        </w:tc>
        <w:tc>
          <w:tcPr>
            <w:tcW w:w="1229" w:type="dxa"/>
            <w:vMerge w:val="restart"/>
          </w:tcPr>
          <w:p w14:paraId="362EF79E" w14:textId="77777777" w:rsidR="00A75B50" w:rsidRDefault="004758E0">
            <w:pPr>
              <w:ind w:right="-160"/>
              <w:jc w:val="center"/>
              <w:rPr>
                <w:rFonts w:ascii="Garamond" w:eastAsia="Garamond" w:hAnsi="Garamond" w:cs="Garamond"/>
                <w:b/>
                <w:bCs/>
              </w:rPr>
            </w:pPr>
            <w:r>
              <w:rPr>
                <w:rFonts w:ascii="Garamond" w:eastAsia="Garamond" w:hAnsi="Garamond" w:cs="Garamond"/>
                <w:b/>
                <w:bCs/>
              </w:rPr>
              <w:t>No. de póliza</w:t>
            </w:r>
          </w:p>
        </w:tc>
        <w:tc>
          <w:tcPr>
            <w:tcW w:w="1440" w:type="dxa"/>
            <w:vMerge w:val="restart"/>
          </w:tcPr>
          <w:p w14:paraId="42DE3F3E" w14:textId="77777777" w:rsidR="00A75B50" w:rsidRDefault="004758E0">
            <w:pPr>
              <w:ind w:right="-160"/>
              <w:jc w:val="center"/>
              <w:rPr>
                <w:rFonts w:ascii="Garamond" w:eastAsia="Garamond" w:hAnsi="Garamond" w:cs="Garamond"/>
                <w:b/>
                <w:bCs/>
              </w:rPr>
            </w:pPr>
            <w:r>
              <w:rPr>
                <w:rFonts w:ascii="Garamond" w:eastAsia="Garamond" w:hAnsi="Garamond" w:cs="Garamond"/>
                <w:b/>
                <w:bCs/>
              </w:rPr>
              <w:t>Valor</w:t>
            </w:r>
          </w:p>
          <w:p w14:paraId="632CF501" w14:textId="77777777" w:rsidR="00A75B50" w:rsidRDefault="004758E0">
            <w:pPr>
              <w:ind w:right="-160"/>
              <w:jc w:val="center"/>
              <w:rPr>
                <w:rFonts w:ascii="Garamond" w:eastAsia="Garamond" w:hAnsi="Garamond" w:cs="Garamond"/>
                <w:b/>
                <w:bCs/>
              </w:rPr>
            </w:pPr>
            <w:r>
              <w:rPr>
                <w:rFonts w:ascii="Garamond" w:eastAsia="Garamond" w:hAnsi="Garamond" w:cs="Garamond"/>
                <w:b/>
                <w:bCs/>
              </w:rPr>
              <w:t>asegurado</w:t>
            </w:r>
          </w:p>
        </w:tc>
        <w:tc>
          <w:tcPr>
            <w:tcW w:w="2862" w:type="dxa"/>
            <w:gridSpan w:val="2"/>
          </w:tcPr>
          <w:p w14:paraId="4EC00C24" w14:textId="77777777" w:rsidR="00A75B50" w:rsidRDefault="004758E0">
            <w:pPr>
              <w:ind w:right="-160"/>
              <w:jc w:val="center"/>
              <w:rPr>
                <w:rFonts w:ascii="Garamond" w:eastAsia="Garamond" w:hAnsi="Garamond" w:cs="Garamond"/>
                <w:b/>
                <w:bCs/>
              </w:rPr>
            </w:pPr>
            <w:r>
              <w:rPr>
                <w:rFonts w:ascii="Garamond" w:eastAsia="Garamond" w:hAnsi="Garamond" w:cs="Garamond"/>
                <w:b/>
                <w:bCs/>
              </w:rPr>
              <w:t>Vigencia</w:t>
            </w:r>
          </w:p>
        </w:tc>
        <w:tc>
          <w:tcPr>
            <w:tcW w:w="1742" w:type="dxa"/>
            <w:vMerge w:val="restart"/>
          </w:tcPr>
          <w:p w14:paraId="389EA6AF" w14:textId="77777777" w:rsidR="00A75B50" w:rsidRDefault="004758E0">
            <w:pPr>
              <w:ind w:right="-160"/>
              <w:jc w:val="center"/>
              <w:rPr>
                <w:rFonts w:ascii="Garamond" w:eastAsia="Garamond" w:hAnsi="Garamond" w:cs="Garamond"/>
                <w:b/>
                <w:bCs/>
              </w:rPr>
            </w:pPr>
            <w:r>
              <w:rPr>
                <w:rFonts w:ascii="Garamond" w:eastAsia="Garamond" w:hAnsi="Garamond" w:cs="Garamond"/>
                <w:b/>
                <w:bCs/>
              </w:rPr>
              <w:t xml:space="preserve">Compañía </w:t>
            </w:r>
          </w:p>
          <w:p w14:paraId="396D46BD" w14:textId="77777777" w:rsidR="00A75B50" w:rsidRDefault="004758E0">
            <w:pPr>
              <w:ind w:right="-160"/>
              <w:jc w:val="center"/>
              <w:rPr>
                <w:rFonts w:ascii="Garamond" w:eastAsia="Garamond" w:hAnsi="Garamond" w:cs="Garamond"/>
                <w:b/>
                <w:bCs/>
              </w:rPr>
            </w:pPr>
            <w:r>
              <w:rPr>
                <w:rFonts w:ascii="Garamond" w:eastAsia="Garamond" w:hAnsi="Garamond" w:cs="Garamond"/>
                <w:b/>
                <w:bCs/>
              </w:rPr>
              <w:t>Aseguradora</w:t>
            </w:r>
          </w:p>
        </w:tc>
      </w:tr>
      <w:tr w:rsidR="00A75B50" w14:paraId="28B0E810" w14:textId="77777777">
        <w:trPr>
          <w:jc w:val="center"/>
        </w:trPr>
        <w:tc>
          <w:tcPr>
            <w:tcW w:w="2261" w:type="dxa"/>
            <w:vMerge/>
          </w:tcPr>
          <w:p w14:paraId="13CC0A07" w14:textId="77777777" w:rsidR="00A75B50" w:rsidRDefault="00A75B50">
            <w:pPr>
              <w:widowControl w:val="0"/>
              <w:pBdr>
                <w:top w:val="nil"/>
                <w:left w:val="nil"/>
                <w:bottom w:val="nil"/>
                <w:right w:val="nil"/>
                <w:between w:val="nil"/>
              </w:pBdr>
              <w:spacing w:line="276" w:lineRule="auto"/>
              <w:rPr>
                <w:rFonts w:ascii="Garamond" w:eastAsia="Garamond" w:hAnsi="Garamond" w:cs="Garamond"/>
                <w:b/>
                <w:bCs/>
              </w:rPr>
            </w:pPr>
          </w:p>
        </w:tc>
        <w:tc>
          <w:tcPr>
            <w:tcW w:w="1229" w:type="dxa"/>
            <w:vMerge/>
          </w:tcPr>
          <w:p w14:paraId="15A96A7D" w14:textId="77777777" w:rsidR="00A75B50" w:rsidRDefault="00A75B50">
            <w:pPr>
              <w:widowControl w:val="0"/>
              <w:pBdr>
                <w:top w:val="nil"/>
                <w:left w:val="nil"/>
                <w:bottom w:val="nil"/>
                <w:right w:val="nil"/>
                <w:between w:val="nil"/>
              </w:pBdr>
              <w:spacing w:line="276" w:lineRule="auto"/>
              <w:rPr>
                <w:rFonts w:ascii="Garamond" w:eastAsia="Garamond" w:hAnsi="Garamond" w:cs="Garamond"/>
                <w:b/>
                <w:bCs/>
              </w:rPr>
            </w:pPr>
          </w:p>
        </w:tc>
        <w:tc>
          <w:tcPr>
            <w:tcW w:w="1440" w:type="dxa"/>
            <w:vMerge/>
          </w:tcPr>
          <w:p w14:paraId="1F66FCE0" w14:textId="77777777" w:rsidR="00A75B50" w:rsidRDefault="00A75B50">
            <w:pPr>
              <w:widowControl w:val="0"/>
              <w:pBdr>
                <w:top w:val="nil"/>
                <w:left w:val="nil"/>
                <w:bottom w:val="nil"/>
                <w:right w:val="nil"/>
                <w:between w:val="nil"/>
              </w:pBdr>
              <w:spacing w:line="276" w:lineRule="auto"/>
              <w:rPr>
                <w:rFonts w:ascii="Garamond" w:eastAsia="Garamond" w:hAnsi="Garamond" w:cs="Garamond"/>
                <w:b/>
                <w:bCs/>
              </w:rPr>
            </w:pPr>
          </w:p>
        </w:tc>
        <w:tc>
          <w:tcPr>
            <w:tcW w:w="1444" w:type="dxa"/>
          </w:tcPr>
          <w:p w14:paraId="4CFFF172" w14:textId="77777777" w:rsidR="00A75B50" w:rsidRDefault="004758E0">
            <w:pPr>
              <w:ind w:right="-160"/>
              <w:jc w:val="center"/>
              <w:rPr>
                <w:rFonts w:ascii="Garamond" w:eastAsia="Garamond" w:hAnsi="Garamond" w:cs="Garamond"/>
                <w:b/>
                <w:bCs/>
              </w:rPr>
            </w:pPr>
            <w:r>
              <w:rPr>
                <w:rFonts w:ascii="Garamond" w:eastAsia="Garamond" w:hAnsi="Garamond" w:cs="Garamond"/>
                <w:b/>
                <w:bCs/>
              </w:rPr>
              <w:t>Desde</w:t>
            </w:r>
          </w:p>
        </w:tc>
        <w:tc>
          <w:tcPr>
            <w:tcW w:w="1418" w:type="dxa"/>
          </w:tcPr>
          <w:p w14:paraId="11DE749D" w14:textId="77777777" w:rsidR="00A75B50" w:rsidRDefault="004758E0">
            <w:pPr>
              <w:ind w:right="-160"/>
              <w:jc w:val="center"/>
              <w:rPr>
                <w:rFonts w:ascii="Garamond" w:eastAsia="Garamond" w:hAnsi="Garamond" w:cs="Garamond"/>
                <w:b/>
                <w:bCs/>
              </w:rPr>
            </w:pPr>
            <w:r>
              <w:rPr>
                <w:rFonts w:ascii="Garamond" w:eastAsia="Garamond" w:hAnsi="Garamond" w:cs="Garamond"/>
                <w:b/>
                <w:bCs/>
              </w:rPr>
              <w:t>Hasta</w:t>
            </w:r>
          </w:p>
        </w:tc>
        <w:tc>
          <w:tcPr>
            <w:tcW w:w="1742" w:type="dxa"/>
            <w:vMerge/>
          </w:tcPr>
          <w:p w14:paraId="1E2C687B" w14:textId="77777777" w:rsidR="00A75B50" w:rsidRDefault="00A75B50">
            <w:pPr>
              <w:widowControl w:val="0"/>
              <w:pBdr>
                <w:top w:val="nil"/>
                <w:left w:val="nil"/>
                <w:bottom w:val="nil"/>
                <w:right w:val="nil"/>
                <w:between w:val="nil"/>
              </w:pBdr>
              <w:spacing w:line="276" w:lineRule="auto"/>
              <w:rPr>
                <w:rFonts w:ascii="Garamond" w:eastAsia="Garamond" w:hAnsi="Garamond" w:cs="Garamond"/>
                <w:b/>
                <w:bCs/>
              </w:rPr>
            </w:pPr>
          </w:p>
        </w:tc>
      </w:tr>
      <w:tr w:rsidR="00A75B50" w14:paraId="5C8551A6" w14:textId="77777777">
        <w:trPr>
          <w:jc w:val="center"/>
        </w:trPr>
        <w:tc>
          <w:tcPr>
            <w:tcW w:w="2261" w:type="dxa"/>
          </w:tcPr>
          <w:p w14:paraId="25C37C30" w14:textId="77777777" w:rsidR="00A75B50" w:rsidRDefault="004758E0">
            <w:pPr>
              <w:jc w:val="both"/>
              <w:rPr>
                <w:rFonts w:ascii="Garamond" w:eastAsia="Garamond" w:hAnsi="Garamond" w:cs="Garamond"/>
                <w:sz w:val="22"/>
                <w:szCs w:val="22"/>
              </w:rPr>
            </w:pPr>
            <w:r>
              <w:rPr>
                <w:rFonts w:ascii="Garamond" w:eastAsia="Garamond" w:hAnsi="Garamond" w:cs="Garamond"/>
                <w:sz w:val="22"/>
                <w:szCs w:val="22"/>
              </w:rPr>
              <w:t>Cumplimiento del contrato</w:t>
            </w:r>
          </w:p>
        </w:tc>
        <w:tc>
          <w:tcPr>
            <w:tcW w:w="1229" w:type="dxa"/>
          </w:tcPr>
          <w:p w14:paraId="57801720" w14:textId="17546704" w:rsidR="00A75B50" w:rsidRDefault="00EC1ED6">
            <w:pPr>
              <w:pBdr>
                <w:top w:val="nil"/>
                <w:left w:val="nil"/>
                <w:bottom w:val="nil"/>
                <w:right w:val="nil"/>
                <w:between w:val="nil"/>
              </w:pBdr>
              <w:rPr>
                <w:rFonts w:ascii="Garamond" w:eastAsia="Garamond" w:hAnsi="Garamond" w:cs="Garamond"/>
                <w:sz w:val="22"/>
                <w:szCs w:val="22"/>
              </w:rPr>
            </w:pPr>
            <w:bdo w:val="ltr">
              <w:r w:rsidR="00CC72B1" w:rsidRPr="00DC172D">
                <w:rPr>
                  <w:rFonts w:ascii="Garamond" w:eastAsia="Garamond" w:hAnsi="Garamond" w:cs="Garamond"/>
                  <w:sz w:val="22"/>
                  <w:szCs w:val="22"/>
                </w:rPr>
                <w:t>14-44-101221040</w:t>
              </w:r>
              <w:r w:rsidR="00511A51">
                <w:t>‬</w:t>
              </w:r>
              <w:r w:rsidR="0061226C">
                <w:t>‬</w:t>
              </w:r>
              <w:r w:rsidR="00D048F1">
                <w:t>‬</w:t>
              </w:r>
              <w:r w:rsidR="006B044C">
                <w:t>‬</w:t>
              </w:r>
              <w:r w:rsidR="0099661B">
                <w:t>‬</w:t>
              </w:r>
              <w:r w:rsidR="00BA229F">
                <w:t>‬</w:t>
              </w:r>
              <w:r w:rsidR="00BA229F">
                <w:t>‬</w:t>
              </w:r>
              <w:r w:rsidR="00663D80">
                <w:t>‬</w:t>
              </w:r>
              <w:r>
                <w:t>‬</w:t>
              </w:r>
            </w:bdo>
          </w:p>
        </w:tc>
        <w:tc>
          <w:tcPr>
            <w:tcW w:w="1440" w:type="dxa"/>
          </w:tcPr>
          <w:p w14:paraId="680410B9" w14:textId="4EEFE145" w:rsidR="00A75B50" w:rsidRDefault="00CC72B1">
            <w:pPr>
              <w:pBdr>
                <w:top w:val="nil"/>
                <w:left w:val="nil"/>
                <w:bottom w:val="nil"/>
                <w:right w:val="nil"/>
                <w:between w:val="nil"/>
              </w:pBdr>
              <w:rPr>
                <w:rFonts w:ascii="Garamond" w:eastAsia="Garamond" w:hAnsi="Garamond" w:cs="Garamond"/>
                <w:sz w:val="22"/>
                <w:szCs w:val="22"/>
              </w:rPr>
            </w:pPr>
            <w:r>
              <w:rPr>
                <w:rFonts w:ascii="Garamond" w:eastAsia="Garamond" w:hAnsi="Garamond" w:cs="Garamond"/>
                <w:sz w:val="22"/>
                <w:szCs w:val="22"/>
              </w:rPr>
              <w:t>$ 397.800</w:t>
            </w:r>
          </w:p>
        </w:tc>
        <w:tc>
          <w:tcPr>
            <w:tcW w:w="1444" w:type="dxa"/>
          </w:tcPr>
          <w:p w14:paraId="7F026AD6" w14:textId="5E6B66B8" w:rsidR="00A75B50" w:rsidRDefault="00CC72B1">
            <w:pPr>
              <w:pBdr>
                <w:top w:val="nil"/>
                <w:left w:val="nil"/>
                <w:bottom w:val="nil"/>
                <w:right w:val="nil"/>
                <w:between w:val="nil"/>
              </w:pBdr>
              <w:rPr>
                <w:rFonts w:ascii="Garamond" w:eastAsia="Garamond" w:hAnsi="Garamond" w:cs="Garamond"/>
                <w:sz w:val="22"/>
                <w:szCs w:val="22"/>
              </w:rPr>
            </w:pPr>
            <w:r>
              <w:rPr>
                <w:rFonts w:ascii="Garamond" w:eastAsia="Garamond" w:hAnsi="Garamond" w:cs="Garamond"/>
                <w:sz w:val="22"/>
                <w:szCs w:val="22"/>
              </w:rPr>
              <w:t>11/10/2024</w:t>
            </w:r>
          </w:p>
        </w:tc>
        <w:tc>
          <w:tcPr>
            <w:tcW w:w="1418" w:type="dxa"/>
          </w:tcPr>
          <w:p w14:paraId="1AC98795" w14:textId="7BBABC49" w:rsidR="00A75B50" w:rsidRDefault="00CC72B1">
            <w:pPr>
              <w:pBdr>
                <w:top w:val="nil"/>
                <w:left w:val="nil"/>
                <w:bottom w:val="nil"/>
                <w:right w:val="nil"/>
                <w:between w:val="nil"/>
              </w:pBdr>
              <w:rPr>
                <w:rFonts w:ascii="Garamond" w:eastAsia="Garamond" w:hAnsi="Garamond" w:cs="Garamond"/>
                <w:sz w:val="22"/>
                <w:szCs w:val="22"/>
              </w:rPr>
            </w:pPr>
            <w:r>
              <w:rPr>
                <w:rFonts w:ascii="Garamond" w:eastAsia="Garamond" w:hAnsi="Garamond" w:cs="Garamond"/>
                <w:sz w:val="22"/>
                <w:szCs w:val="22"/>
              </w:rPr>
              <w:t>30/06/2025</w:t>
            </w:r>
          </w:p>
        </w:tc>
        <w:tc>
          <w:tcPr>
            <w:tcW w:w="1742" w:type="dxa"/>
          </w:tcPr>
          <w:p w14:paraId="40633213" w14:textId="77777777" w:rsidR="00A75B50" w:rsidRDefault="004758E0">
            <w:pPr>
              <w:ind w:right="-160"/>
              <w:jc w:val="both"/>
              <w:rPr>
                <w:rFonts w:ascii="Garamond" w:eastAsia="Garamond" w:hAnsi="Garamond" w:cs="Garamond"/>
                <w:sz w:val="22"/>
                <w:szCs w:val="22"/>
              </w:rPr>
            </w:pPr>
            <w:r>
              <w:rPr>
                <w:rFonts w:ascii="Garamond" w:eastAsia="Garamond" w:hAnsi="Garamond" w:cs="Garamond"/>
                <w:sz w:val="22"/>
                <w:szCs w:val="22"/>
              </w:rPr>
              <w:t>Seguros del Estado</w:t>
            </w:r>
          </w:p>
          <w:p w14:paraId="3884DFAA" w14:textId="77777777" w:rsidR="00A75B50" w:rsidRDefault="004758E0">
            <w:pPr>
              <w:ind w:right="-160"/>
              <w:jc w:val="both"/>
              <w:rPr>
                <w:rFonts w:ascii="Garamond" w:eastAsia="Garamond" w:hAnsi="Garamond" w:cs="Garamond"/>
                <w:sz w:val="22"/>
                <w:szCs w:val="22"/>
              </w:rPr>
            </w:pPr>
            <w:r>
              <w:rPr>
                <w:rFonts w:ascii="Garamond" w:eastAsia="Garamond" w:hAnsi="Garamond" w:cs="Garamond"/>
                <w:sz w:val="22"/>
                <w:szCs w:val="22"/>
              </w:rPr>
              <w:t>S.A</w:t>
            </w:r>
          </w:p>
        </w:tc>
      </w:tr>
    </w:tbl>
    <w:p w14:paraId="19453F57" w14:textId="77777777" w:rsidR="00A75B50" w:rsidRDefault="00A75B50">
      <w:pPr>
        <w:jc w:val="both"/>
        <w:rPr>
          <w:rFonts w:ascii="Garamond" w:eastAsia="Garamond" w:hAnsi="Garamond" w:cs="Garamond"/>
          <w:i/>
          <w:iCs/>
        </w:rPr>
      </w:pPr>
    </w:p>
    <w:p w14:paraId="109BBE48" w14:textId="77777777" w:rsidR="00A75B50" w:rsidRDefault="00A75B50">
      <w:pPr>
        <w:tabs>
          <w:tab w:val="left" w:pos="540"/>
        </w:tabs>
        <w:ind w:right="-160"/>
        <w:jc w:val="both"/>
        <w:rPr>
          <w:rFonts w:ascii="Garamond" w:eastAsia="Garamond" w:hAnsi="Garamond" w:cs="Garamond"/>
          <w:b/>
          <w:bCs/>
        </w:rPr>
      </w:pPr>
    </w:p>
    <w:p w14:paraId="41DF832F" w14:textId="77777777" w:rsidR="00A75B50" w:rsidRDefault="004758E0">
      <w:pPr>
        <w:tabs>
          <w:tab w:val="left" w:pos="540"/>
        </w:tabs>
        <w:ind w:right="-160"/>
        <w:jc w:val="both"/>
        <w:rPr>
          <w:rFonts w:ascii="Garamond" w:eastAsia="Garamond" w:hAnsi="Garamond" w:cs="Garamond"/>
          <w:b/>
          <w:bCs/>
        </w:rPr>
      </w:pPr>
      <w:r>
        <w:rPr>
          <w:rFonts w:ascii="Garamond" w:eastAsia="Garamond" w:hAnsi="Garamond" w:cs="Garamond"/>
          <w:b/>
          <w:bCs/>
        </w:rPr>
        <w:t>8. PAZ Y SALVO:</w:t>
      </w:r>
    </w:p>
    <w:p w14:paraId="36B8704D" w14:textId="77777777" w:rsidR="00A75B50" w:rsidRDefault="00A75B50">
      <w:pPr>
        <w:ind w:left="360" w:right="-160" w:hanging="360"/>
        <w:jc w:val="both"/>
        <w:rPr>
          <w:rFonts w:ascii="Garamond" w:eastAsia="Garamond" w:hAnsi="Garamond" w:cs="Garamond"/>
          <w:b/>
          <w:bCs/>
        </w:rPr>
      </w:pPr>
    </w:p>
    <w:p w14:paraId="5CB905B9" w14:textId="77777777" w:rsidR="00A75B50" w:rsidRDefault="004758E0">
      <w:pPr>
        <w:ind w:right="-160"/>
        <w:jc w:val="both"/>
        <w:rPr>
          <w:rFonts w:ascii="Garamond" w:eastAsia="Garamond" w:hAnsi="Garamond" w:cs="Garamond"/>
        </w:rPr>
      </w:pPr>
      <w:r>
        <w:rPr>
          <w:rFonts w:ascii="Garamond" w:eastAsia="Garamond" w:hAnsi="Garamond" w:cs="Garamond"/>
        </w:rPr>
        <w:t xml:space="preserve">Las partes declaran que la ecuación contractual surgida al momento de contratar se mantuvo durante la ejecución del contrato y firmada la presente liquidación las partes se declaran a </w:t>
      </w:r>
      <w:r>
        <w:rPr>
          <w:rFonts w:ascii="Garamond" w:eastAsia="Garamond" w:hAnsi="Garamond" w:cs="Garamond"/>
          <w:b/>
          <w:bCs/>
        </w:rPr>
        <w:t>PAZ Y SALVO</w:t>
      </w:r>
      <w:r>
        <w:rPr>
          <w:rFonts w:ascii="Garamond" w:eastAsia="Garamond" w:hAnsi="Garamond" w:cs="Garamond"/>
        </w:rPr>
        <w:t xml:space="preserve"> por todo concepto, o una vez se hayan cancelado los saldos relacionados en el numeral 3 Estado Financiero.</w:t>
      </w:r>
    </w:p>
    <w:p w14:paraId="411D7C8C" w14:textId="0CFEE363" w:rsidR="00A75B50" w:rsidRDefault="004758E0">
      <w:pPr>
        <w:spacing w:before="280" w:after="280"/>
        <w:jc w:val="both"/>
        <w:rPr>
          <w:rFonts w:ascii="Garamond" w:eastAsia="Garamond" w:hAnsi="Garamond" w:cs="Garamond"/>
          <w:color w:val="000000"/>
        </w:rPr>
      </w:pPr>
      <w:r>
        <w:rPr>
          <w:rFonts w:ascii="Garamond" w:eastAsia="Garamond" w:hAnsi="Garamond" w:cs="Garamond"/>
        </w:rPr>
        <w:t xml:space="preserve">Con la presente liquidación, se ordena </w:t>
      </w:r>
      <w:r w:rsidR="00090EA3">
        <w:rPr>
          <w:rFonts w:ascii="Garamond" w:eastAsia="Garamond" w:hAnsi="Garamond" w:cs="Garamond"/>
        </w:rPr>
        <w:t>Liberar</w:t>
      </w:r>
      <w:r>
        <w:rPr>
          <w:rFonts w:ascii="Garamond" w:eastAsia="Garamond" w:hAnsi="Garamond" w:cs="Garamond"/>
        </w:rPr>
        <w:t xml:space="preserve"> el saldo a favor del Fondo de Desarrollo Local de Usaquén por</w:t>
      </w:r>
      <w:r w:rsidRPr="00006A4F">
        <w:rPr>
          <w:rFonts w:ascii="Garamond" w:eastAsia="Garamond" w:hAnsi="Garamond" w:cs="Garamond"/>
          <w:b/>
          <w:bCs/>
        </w:rPr>
        <w:t xml:space="preserve"> </w:t>
      </w:r>
      <w:r w:rsidR="00824EAE" w:rsidRPr="00006A4F">
        <w:rPr>
          <w:rFonts w:ascii="Garamond" w:eastAsia="Garamond" w:hAnsi="Garamond" w:cs="Garamond"/>
          <w:b/>
          <w:bCs/>
        </w:rPr>
        <w:t xml:space="preserve">UN MILLÓN CIENTO VEINTISIETE MIL CIEN PESOS M/CTE ($ </w:t>
      </w:r>
      <w:r w:rsidR="00824EAE" w:rsidRPr="00006A4F">
        <w:rPr>
          <w:rFonts w:ascii="Garamond" w:eastAsia="Garamond" w:hAnsi="Garamond" w:cs="Garamond"/>
          <w:b/>
          <w:bCs/>
          <w:sz w:val="22"/>
          <w:szCs w:val="22"/>
        </w:rPr>
        <w:t>1.127.100</w:t>
      </w:r>
      <w:r w:rsidR="00824EAE" w:rsidRPr="00006A4F">
        <w:rPr>
          <w:rFonts w:ascii="Garamond" w:eastAsia="Garamond" w:hAnsi="Garamond" w:cs="Garamond"/>
          <w:b/>
          <w:bCs/>
        </w:rPr>
        <w:t>).</w:t>
      </w:r>
    </w:p>
    <w:p w14:paraId="233FE7BE" w14:textId="67C28CD7" w:rsidR="00A75B50" w:rsidRDefault="004758E0">
      <w:pPr>
        <w:ind w:right="-160"/>
        <w:jc w:val="both"/>
        <w:rPr>
          <w:rFonts w:ascii="Garamond" w:eastAsia="Garamond" w:hAnsi="Garamond" w:cs="Garamond"/>
        </w:rPr>
      </w:pPr>
      <w:r>
        <w:rPr>
          <w:rFonts w:ascii="Garamond" w:eastAsia="Garamond" w:hAnsi="Garamond" w:cs="Garamond"/>
          <w:b/>
          <w:bCs/>
        </w:rPr>
        <w:t>9.</w:t>
      </w:r>
      <w:r>
        <w:rPr>
          <w:rFonts w:ascii="Garamond" w:eastAsia="Garamond" w:hAnsi="Garamond" w:cs="Garamond"/>
        </w:rPr>
        <w:t xml:space="preserve"> </w:t>
      </w:r>
      <w:r>
        <w:rPr>
          <w:rFonts w:ascii="Garamond" w:eastAsia="Garamond" w:hAnsi="Garamond" w:cs="Garamond"/>
          <w:b/>
          <w:bCs/>
        </w:rPr>
        <w:t>OBSERVACIONES:</w:t>
      </w:r>
      <w:r>
        <w:rPr>
          <w:rFonts w:ascii="Garamond" w:eastAsia="Garamond" w:hAnsi="Garamond" w:cs="Garamond"/>
        </w:rPr>
        <w:t xml:space="preserve"> Hacen parte integral de la presente acta de liquidación, el estado de cuentas del contrato y los certificados de cumplimiento del mismo.</w:t>
      </w:r>
    </w:p>
    <w:p w14:paraId="4E25B36E" w14:textId="77777777" w:rsidR="00EE4C91" w:rsidRPr="00EE4C91" w:rsidRDefault="00EE4C91" w:rsidP="00EE4C91">
      <w:pPr>
        <w:ind w:right="-160"/>
        <w:jc w:val="both"/>
        <w:rPr>
          <w:rFonts w:ascii="Garamond" w:eastAsia="Garamond" w:hAnsi="Garamond" w:cs="Garamond"/>
        </w:rPr>
      </w:pPr>
      <w:r w:rsidRPr="00EE4C91">
        <w:rPr>
          <w:rFonts w:ascii="Garamond" w:eastAsia="Garamond" w:hAnsi="Garamond" w:cs="Garamond"/>
        </w:rPr>
        <w:lastRenderedPageBreak/>
        <w:t>Se deja constancia que al momento de la suscripción del contrato, quien fungía como ORDENADOR (E) DEL GASTO DE LA ALCALDÍA LOCAL DE USAQUÉN – FONDO DE DESARROLLO LOCAL DE USAQUÉN era SUSY HERNEY SEGURA CORREDIN, identificada con la cédula de ciudadanía número 51.889.439. de Bogotá, en su calidad de Alcaldesa Local de Usaquén(E), cargo para el cual fue nombrada por el alcalde mayor de Bogotá, mediante Decreto No. 050 del 31 de enero de 2024 y acta de posesión No. 062 del 1 de febrero de 2024.</w:t>
      </w:r>
    </w:p>
    <w:p w14:paraId="17617335" w14:textId="77777777" w:rsidR="00EE4C91" w:rsidRPr="00EE4C91" w:rsidRDefault="00EE4C91" w:rsidP="00EE4C91">
      <w:pPr>
        <w:ind w:right="-160"/>
        <w:jc w:val="both"/>
        <w:rPr>
          <w:rFonts w:ascii="Garamond" w:eastAsia="Garamond" w:hAnsi="Garamond" w:cs="Garamond"/>
        </w:rPr>
      </w:pPr>
      <w:r w:rsidRPr="00EE4C91">
        <w:rPr>
          <w:rFonts w:ascii="Garamond" w:eastAsia="Garamond" w:hAnsi="Garamond" w:cs="Garamond"/>
        </w:rPr>
        <w:t xml:space="preserve"> </w:t>
      </w:r>
    </w:p>
    <w:p w14:paraId="2DA20B18" w14:textId="108D6F7B" w:rsidR="00EE4C91" w:rsidRDefault="00EE4C91" w:rsidP="00EE4C91">
      <w:pPr>
        <w:ind w:right="-160"/>
        <w:jc w:val="both"/>
        <w:rPr>
          <w:rFonts w:ascii="Garamond" w:eastAsia="Garamond" w:hAnsi="Garamond" w:cs="Garamond"/>
        </w:rPr>
      </w:pPr>
      <w:r w:rsidRPr="00EE4C91">
        <w:rPr>
          <w:rFonts w:ascii="Garamond" w:eastAsia="Garamond" w:hAnsi="Garamond" w:cs="Garamond"/>
        </w:rPr>
        <w:t>Así mismo, se deja constancia que, para la suscripción de la presente acta de liquidación, actúa como ORDENADOR DEL GASTO, DANIEL HERNANDO ORTÍZ QUINTERO, identificado con cédula de ciudadanía No. 1.020.781.134 de Bogotá, nombrado mediante Decreto No. 238 del 17 de julio de 2024 y posesionado mediante Acta No. 244 del 18 de julio de 2024, quien actualmente ejerce las funciones de Alcalde Local de Usaquén y firma la presente acta en representación del FONDO DE DESARROLLO LOCAL DE USAQUÉN</w:t>
      </w:r>
    </w:p>
    <w:p w14:paraId="65AA388A" w14:textId="77777777" w:rsidR="00A75B50" w:rsidRDefault="00A75B50">
      <w:pPr>
        <w:spacing w:line="276" w:lineRule="auto"/>
        <w:jc w:val="both"/>
        <w:rPr>
          <w:rFonts w:ascii="Garamond" w:eastAsia="Garamond" w:hAnsi="Garamond" w:cs="Garamond"/>
        </w:rPr>
      </w:pPr>
    </w:p>
    <w:p w14:paraId="4E480223" w14:textId="1F9213C9" w:rsidR="00A75B50" w:rsidRDefault="004758E0">
      <w:pPr>
        <w:jc w:val="both"/>
        <w:rPr>
          <w:rFonts w:ascii="Garamond" w:eastAsia="Garamond" w:hAnsi="Garamond" w:cs="Garamond"/>
        </w:rPr>
      </w:pPr>
      <w:r>
        <w:rPr>
          <w:rFonts w:ascii="Garamond" w:eastAsia="Garamond" w:hAnsi="Garamond" w:cs="Garamond"/>
        </w:rPr>
        <w:t xml:space="preserve">Para su constancia se firma en Bogotá, D.C., a los </w:t>
      </w:r>
      <w:r w:rsidR="008041FE">
        <w:rPr>
          <w:rFonts w:ascii="Garamond" w:eastAsia="Garamond" w:hAnsi="Garamond" w:cs="Garamond"/>
        </w:rPr>
        <w:t>14</w:t>
      </w:r>
      <w:r w:rsidRPr="008041FE">
        <w:rPr>
          <w:rFonts w:ascii="Garamond" w:eastAsia="Garamond" w:hAnsi="Garamond" w:cs="Garamond"/>
        </w:rPr>
        <w:t xml:space="preserve"> días del mes de </w:t>
      </w:r>
      <w:r w:rsidR="008041FE">
        <w:rPr>
          <w:rFonts w:ascii="Garamond" w:eastAsia="Garamond" w:hAnsi="Garamond" w:cs="Garamond"/>
        </w:rPr>
        <w:t>mayo</w:t>
      </w:r>
      <w:r w:rsidRPr="008041FE">
        <w:rPr>
          <w:rFonts w:ascii="Garamond" w:eastAsia="Garamond" w:hAnsi="Garamond" w:cs="Garamond"/>
        </w:rPr>
        <w:t xml:space="preserve"> de 2026.</w:t>
      </w:r>
    </w:p>
    <w:p w14:paraId="3B86EA28" w14:textId="77777777" w:rsidR="00A75B50" w:rsidRDefault="004758E0">
      <w:pPr>
        <w:tabs>
          <w:tab w:val="left" w:pos="5640"/>
        </w:tabs>
        <w:ind w:right="-91"/>
        <w:jc w:val="both"/>
        <w:rPr>
          <w:rFonts w:ascii="Garamond" w:eastAsia="Garamond" w:hAnsi="Garamond" w:cs="Garamond"/>
          <w:b/>
          <w:bCs/>
        </w:rPr>
      </w:pPr>
      <w:r>
        <w:rPr>
          <w:rFonts w:ascii="Garamond" w:eastAsia="Garamond" w:hAnsi="Garamond" w:cs="Garamond"/>
          <w:b/>
          <w:bCs/>
        </w:rPr>
        <w:t xml:space="preserve">   </w:t>
      </w:r>
    </w:p>
    <w:tbl>
      <w:tblPr>
        <w:tblStyle w:val="affb"/>
        <w:tblW w:w="9570" w:type="dxa"/>
        <w:tblInd w:w="-6" w:type="dxa"/>
        <w:tblLayout w:type="fixed"/>
        <w:tblLook w:val="0000" w:firstRow="0" w:lastRow="0" w:firstColumn="0" w:lastColumn="0" w:noHBand="0" w:noVBand="0"/>
      </w:tblPr>
      <w:tblGrid>
        <w:gridCol w:w="5010"/>
        <w:gridCol w:w="4560"/>
      </w:tblGrid>
      <w:tr w:rsidR="00A75B50" w14:paraId="163EF83F" w14:textId="77777777">
        <w:tc>
          <w:tcPr>
            <w:tcW w:w="5010" w:type="dxa"/>
            <w:tcBorders>
              <w:top w:val="single" w:sz="4" w:space="0" w:color="000000"/>
              <w:left w:val="single" w:sz="4" w:space="0" w:color="000000"/>
              <w:bottom w:val="single" w:sz="4" w:space="0" w:color="000000"/>
            </w:tcBorders>
          </w:tcPr>
          <w:p w14:paraId="41D1DA85" w14:textId="77777777" w:rsidR="00A75B50" w:rsidRDefault="004758E0">
            <w:pPr>
              <w:tabs>
                <w:tab w:val="left" w:pos="5640"/>
              </w:tabs>
              <w:ind w:right="-91"/>
              <w:jc w:val="both"/>
              <w:rPr>
                <w:rFonts w:ascii="Garamond" w:eastAsia="Garamond" w:hAnsi="Garamond" w:cs="Garamond"/>
                <w:b/>
                <w:bCs/>
              </w:rPr>
            </w:pPr>
            <w:r>
              <w:rPr>
                <w:rFonts w:ascii="Garamond" w:eastAsia="Garamond" w:hAnsi="Garamond" w:cs="Garamond"/>
                <w:b/>
                <w:bCs/>
              </w:rPr>
              <w:t>APOYO A LA SUPERVISIÓN</w:t>
            </w:r>
          </w:p>
        </w:tc>
        <w:tc>
          <w:tcPr>
            <w:tcW w:w="4560" w:type="dxa"/>
            <w:tcBorders>
              <w:top w:val="single" w:sz="4" w:space="0" w:color="000000"/>
              <w:left w:val="single" w:sz="4" w:space="0" w:color="000000"/>
              <w:bottom w:val="single" w:sz="4" w:space="0" w:color="000000"/>
              <w:right w:val="single" w:sz="4" w:space="0" w:color="000000"/>
            </w:tcBorders>
          </w:tcPr>
          <w:p w14:paraId="2AB8FFED" w14:textId="77777777" w:rsidR="00A75B50" w:rsidRDefault="004758E0">
            <w:pPr>
              <w:tabs>
                <w:tab w:val="left" w:pos="5640"/>
              </w:tabs>
              <w:ind w:right="-91"/>
              <w:jc w:val="both"/>
              <w:rPr>
                <w:rFonts w:ascii="Garamond" w:eastAsia="Garamond" w:hAnsi="Garamond" w:cs="Garamond"/>
                <w:b/>
                <w:bCs/>
              </w:rPr>
            </w:pPr>
            <w:r>
              <w:rPr>
                <w:rFonts w:ascii="Garamond" w:eastAsia="Garamond" w:hAnsi="Garamond" w:cs="Garamond"/>
                <w:b/>
                <w:bCs/>
              </w:rPr>
              <w:t>EL CONTRATISTA,</w:t>
            </w:r>
          </w:p>
        </w:tc>
      </w:tr>
      <w:tr w:rsidR="00A75B50" w14:paraId="390A7FA9" w14:textId="77777777">
        <w:tc>
          <w:tcPr>
            <w:tcW w:w="5010" w:type="dxa"/>
            <w:tcBorders>
              <w:top w:val="single" w:sz="4" w:space="0" w:color="000000"/>
              <w:left w:val="single" w:sz="4" w:space="0" w:color="000000"/>
              <w:bottom w:val="single" w:sz="4" w:space="0" w:color="000000"/>
            </w:tcBorders>
          </w:tcPr>
          <w:p w14:paraId="38430BD5" w14:textId="4D325BF2" w:rsidR="00A75B50" w:rsidRDefault="004758E0" w:rsidP="00983F41">
            <w:pPr>
              <w:ind w:right="-91"/>
              <w:jc w:val="center"/>
              <w:rPr>
                <w:rFonts w:ascii="Garamond" w:eastAsia="Garamond" w:hAnsi="Garamond" w:cs="Garamond"/>
              </w:rPr>
            </w:pPr>
            <w:r>
              <w:rPr>
                <w:noProof/>
                <w:lang w:val="en-US" w:eastAsia="en-US"/>
              </w:rPr>
              <w:drawing>
                <wp:inline distT="0" distB="0" distL="0" distR="0" wp14:anchorId="51B20715" wp14:editId="39F516E7">
                  <wp:extent cx="1310640" cy="845820"/>
                  <wp:effectExtent l="0" t="0" r="3810" b="0"/>
                  <wp:docPr id="1736868502" name="image4.jpg"/>
                  <wp:cNvGraphicFramePr/>
                  <a:graphic xmlns:a="http://schemas.openxmlformats.org/drawingml/2006/main">
                    <a:graphicData uri="http://schemas.openxmlformats.org/drawingml/2006/picture">
                      <pic:pic xmlns:pic="http://schemas.openxmlformats.org/drawingml/2006/picture">
                        <pic:nvPicPr>
                          <pic:cNvPr id="0" name="image4.jpg"/>
                          <pic:cNvPicPr preferRelativeResize="0"/>
                        </pic:nvPicPr>
                        <pic:blipFill>
                          <a:blip r:embed="rId15">
                            <a:extLst>
                              <a:ext uri="{28A0092B-C50C-407E-A947-70E740481C1C}">
                                <a14:useLocalDpi xmlns:a14="http://schemas.microsoft.com/office/drawing/2010/main" val="0"/>
                              </a:ext>
                            </a:extLst>
                          </a:blip>
                          <a:srcRect/>
                          <a:stretch>
                            <a:fillRect/>
                          </a:stretch>
                        </pic:blipFill>
                        <pic:spPr>
                          <a:xfrm>
                            <a:off x="0" y="0"/>
                            <a:ext cx="1310640" cy="845820"/>
                          </a:xfrm>
                          <a:prstGeom prst="rect">
                            <a:avLst/>
                          </a:prstGeom>
                          <a:ln/>
                        </pic:spPr>
                      </pic:pic>
                    </a:graphicData>
                  </a:graphic>
                </wp:inline>
              </w:drawing>
            </w:r>
          </w:p>
          <w:p w14:paraId="7F29C20B" w14:textId="77777777" w:rsidR="00A75B50" w:rsidRDefault="004758E0" w:rsidP="00983F41">
            <w:pPr>
              <w:ind w:right="-91"/>
              <w:jc w:val="center"/>
              <w:rPr>
                <w:rFonts w:ascii="Garamond" w:eastAsia="Garamond" w:hAnsi="Garamond" w:cs="Garamond"/>
                <w:b/>
                <w:bCs/>
              </w:rPr>
            </w:pPr>
            <w:r>
              <w:rPr>
                <w:rFonts w:ascii="Garamond" w:eastAsia="Garamond" w:hAnsi="Garamond" w:cs="Garamond"/>
                <w:b/>
                <w:bCs/>
              </w:rPr>
              <w:t>JENNY CAROLINA CRISTANCHO MORENO</w:t>
            </w:r>
          </w:p>
          <w:p w14:paraId="6DCF9AAF" w14:textId="5BAACD1B" w:rsidR="00A75B50" w:rsidRPr="00983F41" w:rsidRDefault="004758E0" w:rsidP="00983F41">
            <w:pPr>
              <w:ind w:right="-91"/>
              <w:jc w:val="center"/>
              <w:rPr>
                <w:rFonts w:ascii="Garamond" w:eastAsia="Garamond" w:hAnsi="Garamond" w:cs="Garamond"/>
                <w:b/>
                <w:bCs/>
              </w:rPr>
            </w:pPr>
            <w:r>
              <w:rPr>
                <w:rFonts w:ascii="Garamond" w:eastAsia="Garamond" w:hAnsi="Garamond" w:cs="Garamond"/>
                <w:b/>
                <w:bCs/>
              </w:rPr>
              <w:t>APOYO A LA SUPERVISIÓN</w:t>
            </w:r>
          </w:p>
        </w:tc>
        <w:tc>
          <w:tcPr>
            <w:tcW w:w="4560" w:type="dxa"/>
            <w:tcBorders>
              <w:top w:val="single" w:sz="4" w:space="0" w:color="000000"/>
              <w:left w:val="single" w:sz="4" w:space="0" w:color="000000"/>
              <w:bottom w:val="single" w:sz="4" w:space="0" w:color="000000"/>
              <w:right w:val="single" w:sz="4" w:space="0" w:color="000000"/>
            </w:tcBorders>
          </w:tcPr>
          <w:p w14:paraId="506E1A43" w14:textId="77777777" w:rsidR="00A75B50" w:rsidRDefault="00A75B50">
            <w:pPr>
              <w:tabs>
                <w:tab w:val="left" w:pos="5640"/>
              </w:tabs>
              <w:ind w:right="-91"/>
              <w:jc w:val="both"/>
              <w:rPr>
                <w:rFonts w:ascii="Garamond" w:eastAsia="Garamond" w:hAnsi="Garamond" w:cs="Garamond"/>
              </w:rPr>
            </w:pPr>
          </w:p>
          <w:p w14:paraId="2AF25954" w14:textId="77777777" w:rsidR="00A75B50" w:rsidRDefault="00A75B50">
            <w:pPr>
              <w:tabs>
                <w:tab w:val="left" w:pos="5640"/>
              </w:tabs>
              <w:ind w:right="-91"/>
              <w:jc w:val="both"/>
              <w:rPr>
                <w:rFonts w:ascii="Garamond" w:eastAsia="Garamond" w:hAnsi="Garamond" w:cs="Garamond"/>
              </w:rPr>
            </w:pPr>
          </w:p>
          <w:p w14:paraId="2E59AEF4" w14:textId="77777777" w:rsidR="00A75B50" w:rsidRDefault="00A75B50">
            <w:pPr>
              <w:tabs>
                <w:tab w:val="left" w:pos="5640"/>
              </w:tabs>
              <w:ind w:right="-91"/>
              <w:jc w:val="both"/>
              <w:rPr>
                <w:rFonts w:ascii="Garamond" w:eastAsia="Garamond" w:hAnsi="Garamond" w:cs="Garamond"/>
              </w:rPr>
            </w:pPr>
          </w:p>
          <w:p w14:paraId="41998C66" w14:textId="77777777" w:rsidR="00A75B50" w:rsidRDefault="00A75B50">
            <w:pPr>
              <w:tabs>
                <w:tab w:val="left" w:pos="5640"/>
              </w:tabs>
              <w:ind w:right="-91"/>
              <w:jc w:val="both"/>
              <w:rPr>
                <w:rFonts w:ascii="Garamond" w:eastAsia="Garamond" w:hAnsi="Garamond" w:cs="Garamond"/>
              </w:rPr>
            </w:pPr>
          </w:p>
          <w:p w14:paraId="633A2B18" w14:textId="77777777" w:rsidR="00983F41" w:rsidRDefault="00983F41">
            <w:pPr>
              <w:tabs>
                <w:tab w:val="left" w:pos="5640"/>
              </w:tabs>
              <w:ind w:right="-91"/>
              <w:jc w:val="both"/>
              <w:rPr>
                <w:rFonts w:ascii="Garamond" w:eastAsia="Garamond" w:hAnsi="Garamond" w:cs="Garamond"/>
                <w:b/>
                <w:bCs/>
              </w:rPr>
            </w:pPr>
          </w:p>
          <w:p w14:paraId="55CAAF10" w14:textId="77777777" w:rsidR="00983F41" w:rsidRDefault="00983F41">
            <w:pPr>
              <w:tabs>
                <w:tab w:val="left" w:pos="5640"/>
              </w:tabs>
              <w:ind w:right="-91"/>
              <w:jc w:val="both"/>
              <w:rPr>
                <w:rFonts w:ascii="Garamond" w:eastAsia="Garamond" w:hAnsi="Garamond" w:cs="Garamond"/>
                <w:b/>
                <w:bCs/>
              </w:rPr>
            </w:pPr>
          </w:p>
          <w:p w14:paraId="3AAC0304" w14:textId="49943539" w:rsidR="00A75B50" w:rsidRDefault="004758E0" w:rsidP="00983F41">
            <w:pPr>
              <w:tabs>
                <w:tab w:val="left" w:pos="5640"/>
              </w:tabs>
              <w:ind w:right="-91"/>
              <w:rPr>
                <w:rFonts w:ascii="Garamond" w:eastAsia="Garamond" w:hAnsi="Garamond" w:cs="Garamond"/>
                <w:b/>
                <w:bCs/>
              </w:rPr>
            </w:pPr>
            <w:r>
              <w:rPr>
                <w:rFonts w:ascii="Garamond" w:eastAsia="Garamond" w:hAnsi="Garamond" w:cs="Garamond"/>
                <w:b/>
                <w:bCs/>
              </w:rPr>
              <w:t>LINA MARCELA HERNANDEZ YARA</w:t>
            </w:r>
          </w:p>
          <w:p w14:paraId="73FC81BF" w14:textId="176D38E2" w:rsidR="00A75B50" w:rsidRDefault="004758E0" w:rsidP="00983F41">
            <w:pPr>
              <w:tabs>
                <w:tab w:val="left" w:pos="5640"/>
              </w:tabs>
              <w:ind w:right="-91"/>
              <w:jc w:val="center"/>
              <w:rPr>
                <w:rFonts w:ascii="Garamond" w:eastAsia="Garamond" w:hAnsi="Garamond" w:cs="Garamond"/>
              </w:rPr>
            </w:pPr>
            <w:r>
              <w:rPr>
                <w:rFonts w:ascii="Garamond" w:eastAsia="Garamond" w:hAnsi="Garamond" w:cs="Garamond"/>
              </w:rPr>
              <w:t>C.C. 1.072.672.445</w:t>
            </w:r>
            <w:r>
              <w:rPr>
                <w:rFonts w:ascii="MS Mincho" w:eastAsia="MS Mincho" w:hAnsi="MS Mincho" w:cs="MS Mincho"/>
              </w:rPr>
              <w:t xml:space="preserve">‬ </w:t>
            </w:r>
            <w:r>
              <w:rPr>
                <w:rFonts w:ascii="Garamond" w:eastAsia="Garamond" w:hAnsi="Garamond" w:cs="Garamond"/>
              </w:rPr>
              <w:t>de Bogotá D.C.</w:t>
            </w:r>
            <w:r>
              <w:t>‬</w:t>
            </w:r>
          </w:p>
        </w:tc>
      </w:tr>
      <w:tr w:rsidR="00A75B50" w14:paraId="6DFBCFF2" w14:textId="77777777">
        <w:trPr>
          <w:trHeight w:val="409"/>
        </w:trPr>
        <w:tc>
          <w:tcPr>
            <w:tcW w:w="9570" w:type="dxa"/>
            <w:gridSpan w:val="2"/>
            <w:tcBorders>
              <w:top w:val="single" w:sz="4" w:space="0" w:color="000000"/>
              <w:left w:val="single" w:sz="4" w:space="0" w:color="000000"/>
              <w:bottom w:val="single" w:sz="4" w:space="0" w:color="000000"/>
              <w:right w:val="single" w:sz="4" w:space="0" w:color="000000"/>
            </w:tcBorders>
          </w:tcPr>
          <w:p w14:paraId="62D05939" w14:textId="77777777" w:rsidR="00A75B50" w:rsidRDefault="004758E0">
            <w:pPr>
              <w:tabs>
                <w:tab w:val="left" w:pos="0"/>
                <w:tab w:val="left" w:pos="5640"/>
              </w:tabs>
              <w:ind w:right="-91"/>
              <w:jc w:val="center"/>
            </w:pPr>
            <w:r>
              <w:rPr>
                <w:rFonts w:ascii="Garamond" w:eastAsia="Garamond" w:hAnsi="Garamond" w:cs="Garamond"/>
                <w:b/>
                <w:bCs/>
              </w:rPr>
              <w:t>FONDO DE DESARROLLO LOCAL DE USAQUÉN</w:t>
            </w:r>
          </w:p>
        </w:tc>
      </w:tr>
      <w:tr w:rsidR="00A75B50" w14:paraId="13128EE8" w14:textId="77777777">
        <w:trPr>
          <w:trHeight w:val="1307"/>
        </w:trPr>
        <w:tc>
          <w:tcPr>
            <w:tcW w:w="9570" w:type="dxa"/>
            <w:gridSpan w:val="2"/>
            <w:tcBorders>
              <w:top w:val="single" w:sz="4" w:space="0" w:color="000000"/>
              <w:left w:val="single" w:sz="4" w:space="0" w:color="000000"/>
              <w:bottom w:val="single" w:sz="4" w:space="0" w:color="000000"/>
              <w:right w:val="single" w:sz="4" w:space="0" w:color="000000"/>
            </w:tcBorders>
          </w:tcPr>
          <w:p w14:paraId="70657ADC" w14:textId="77777777" w:rsidR="00A75B50" w:rsidRDefault="00A75B50">
            <w:pPr>
              <w:ind w:right="-91"/>
              <w:jc w:val="center"/>
              <w:rPr>
                <w:rFonts w:ascii="Garamond" w:eastAsia="Garamond" w:hAnsi="Garamond" w:cs="Garamond"/>
                <w:b/>
                <w:bCs/>
              </w:rPr>
            </w:pPr>
          </w:p>
          <w:p w14:paraId="0027452F" w14:textId="77777777" w:rsidR="00A75B50" w:rsidRDefault="00A75B50">
            <w:pPr>
              <w:ind w:right="-91"/>
              <w:jc w:val="center"/>
              <w:rPr>
                <w:rFonts w:ascii="Garamond" w:eastAsia="Garamond" w:hAnsi="Garamond" w:cs="Garamond"/>
                <w:b/>
                <w:bCs/>
              </w:rPr>
            </w:pPr>
          </w:p>
          <w:p w14:paraId="7D95C7E7" w14:textId="77777777" w:rsidR="00A75B50" w:rsidRDefault="00A75B50">
            <w:pPr>
              <w:ind w:right="-91"/>
              <w:jc w:val="center"/>
              <w:rPr>
                <w:rFonts w:ascii="Garamond" w:eastAsia="Garamond" w:hAnsi="Garamond" w:cs="Garamond"/>
                <w:b/>
                <w:bCs/>
              </w:rPr>
            </w:pPr>
          </w:p>
          <w:p w14:paraId="7622F316" w14:textId="77777777" w:rsidR="00A75B50" w:rsidRDefault="00A75B50">
            <w:pPr>
              <w:ind w:right="-91"/>
              <w:jc w:val="center"/>
              <w:rPr>
                <w:rFonts w:ascii="Garamond" w:eastAsia="Garamond" w:hAnsi="Garamond" w:cs="Garamond"/>
              </w:rPr>
            </w:pPr>
          </w:p>
          <w:p w14:paraId="35D4791F" w14:textId="77777777" w:rsidR="00A75B50" w:rsidRDefault="004758E0">
            <w:pPr>
              <w:ind w:right="-91"/>
              <w:jc w:val="center"/>
              <w:rPr>
                <w:rFonts w:ascii="Garamond" w:eastAsia="Garamond" w:hAnsi="Garamond" w:cs="Garamond"/>
                <w:b/>
                <w:bCs/>
              </w:rPr>
            </w:pPr>
            <w:r>
              <w:rPr>
                <w:rFonts w:ascii="Garamond" w:eastAsia="Garamond" w:hAnsi="Garamond" w:cs="Garamond"/>
                <w:b/>
                <w:bCs/>
              </w:rPr>
              <w:t>DANIEL HERNANDO ORTIZ QUINTERO</w:t>
            </w:r>
          </w:p>
          <w:p w14:paraId="333763EB" w14:textId="77777777" w:rsidR="00A75B50" w:rsidRDefault="004758E0">
            <w:pPr>
              <w:ind w:right="-91"/>
              <w:jc w:val="center"/>
              <w:rPr>
                <w:rFonts w:ascii="Garamond" w:eastAsia="Garamond" w:hAnsi="Garamond" w:cs="Garamond"/>
                <w:b/>
                <w:bCs/>
              </w:rPr>
            </w:pPr>
            <w:r>
              <w:rPr>
                <w:rFonts w:ascii="Garamond" w:eastAsia="Garamond" w:hAnsi="Garamond" w:cs="Garamond"/>
                <w:b/>
                <w:bCs/>
              </w:rPr>
              <w:t>Alcalde Local de Usaquén</w:t>
            </w:r>
          </w:p>
          <w:p w14:paraId="6F00F70D" w14:textId="77777777" w:rsidR="00A75B50" w:rsidRDefault="004758E0">
            <w:pPr>
              <w:ind w:right="-91"/>
              <w:jc w:val="center"/>
              <w:rPr>
                <w:rFonts w:ascii="Garamond" w:eastAsia="Garamond" w:hAnsi="Garamond" w:cs="Garamond"/>
              </w:rPr>
            </w:pPr>
            <w:r>
              <w:rPr>
                <w:rFonts w:ascii="Garamond" w:eastAsia="Garamond" w:hAnsi="Garamond" w:cs="Garamond"/>
                <w:b/>
                <w:bCs/>
              </w:rPr>
              <w:t>Ordenador del Gasto</w:t>
            </w:r>
          </w:p>
        </w:tc>
      </w:tr>
    </w:tbl>
    <w:p w14:paraId="4A012463" w14:textId="77777777" w:rsidR="00A75B50" w:rsidRDefault="00A75B50">
      <w:pPr>
        <w:ind w:right="-91"/>
        <w:jc w:val="both"/>
        <w:rPr>
          <w:rFonts w:ascii="Garamond" w:eastAsia="Garamond" w:hAnsi="Garamond" w:cs="Garamond"/>
        </w:rPr>
      </w:pPr>
    </w:p>
    <w:tbl>
      <w:tblPr>
        <w:tblStyle w:val="affc"/>
        <w:tblW w:w="9528" w:type="dxa"/>
        <w:tblInd w:w="-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32"/>
        <w:gridCol w:w="2843"/>
        <w:gridCol w:w="3253"/>
      </w:tblGrid>
      <w:tr w:rsidR="006C1B31" w14:paraId="31628EB5" w14:textId="77777777" w:rsidTr="006C1B31">
        <w:trPr>
          <w:trHeight w:val="373"/>
        </w:trPr>
        <w:tc>
          <w:tcPr>
            <w:tcW w:w="3432" w:type="dxa"/>
          </w:tcPr>
          <w:p w14:paraId="28DDB618" w14:textId="77777777" w:rsidR="006C1B31" w:rsidRDefault="006C1B31">
            <w:pPr>
              <w:jc w:val="center"/>
              <w:rPr>
                <w:rFonts w:ascii="Garamond" w:eastAsia="Garamond" w:hAnsi="Garamond" w:cs="Garamond"/>
                <w:b/>
                <w:bCs/>
                <w:sz w:val="18"/>
                <w:szCs w:val="18"/>
              </w:rPr>
            </w:pPr>
            <w:r>
              <w:rPr>
                <w:rFonts w:ascii="Garamond" w:eastAsia="Garamond" w:hAnsi="Garamond" w:cs="Garamond"/>
                <w:b/>
                <w:bCs/>
                <w:sz w:val="18"/>
                <w:szCs w:val="18"/>
              </w:rPr>
              <w:t>Servidor Público o contratista</w:t>
            </w:r>
          </w:p>
        </w:tc>
        <w:tc>
          <w:tcPr>
            <w:tcW w:w="2843" w:type="dxa"/>
          </w:tcPr>
          <w:p w14:paraId="5C9F7F2C" w14:textId="77777777" w:rsidR="006C1B31" w:rsidRDefault="006C1B31">
            <w:pPr>
              <w:jc w:val="center"/>
              <w:rPr>
                <w:rFonts w:ascii="Garamond" w:eastAsia="Garamond" w:hAnsi="Garamond" w:cs="Garamond"/>
                <w:b/>
                <w:bCs/>
                <w:sz w:val="18"/>
                <w:szCs w:val="18"/>
              </w:rPr>
            </w:pPr>
            <w:r>
              <w:rPr>
                <w:rFonts w:ascii="Garamond" w:eastAsia="Garamond" w:hAnsi="Garamond" w:cs="Garamond"/>
                <w:b/>
                <w:bCs/>
                <w:sz w:val="18"/>
                <w:szCs w:val="18"/>
              </w:rPr>
              <w:t xml:space="preserve">Nombre / </w:t>
            </w:r>
            <w:r>
              <w:rPr>
                <w:rFonts w:ascii="Garamond" w:eastAsia="Garamond" w:hAnsi="Garamond" w:cs="Garamond"/>
                <w:sz w:val="18"/>
                <w:szCs w:val="18"/>
              </w:rPr>
              <w:t>Cargo</w:t>
            </w:r>
          </w:p>
        </w:tc>
        <w:tc>
          <w:tcPr>
            <w:tcW w:w="3253" w:type="dxa"/>
          </w:tcPr>
          <w:p w14:paraId="6DDEAD9F" w14:textId="77777777" w:rsidR="006C1B31" w:rsidRDefault="006C1B31">
            <w:pPr>
              <w:ind w:left="315" w:right="240"/>
              <w:jc w:val="center"/>
              <w:rPr>
                <w:rFonts w:ascii="Garamond" w:eastAsia="Garamond" w:hAnsi="Garamond" w:cs="Garamond"/>
                <w:b/>
                <w:bCs/>
                <w:sz w:val="18"/>
                <w:szCs w:val="18"/>
              </w:rPr>
            </w:pPr>
          </w:p>
          <w:p w14:paraId="12B7A985" w14:textId="77777777" w:rsidR="006C1B31" w:rsidRDefault="006C1B31">
            <w:pPr>
              <w:ind w:left="315" w:right="240"/>
              <w:jc w:val="center"/>
              <w:rPr>
                <w:rFonts w:ascii="Garamond" w:eastAsia="Garamond" w:hAnsi="Garamond" w:cs="Garamond"/>
                <w:b/>
                <w:bCs/>
                <w:sz w:val="18"/>
                <w:szCs w:val="18"/>
              </w:rPr>
            </w:pPr>
            <w:r>
              <w:rPr>
                <w:rFonts w:ascii="Garamond" w:eastAsia="Garamond" w:hAnsi="Garamond" w:cs="Garamond"/>
                <w:b/>
                <w:bCs/>
                <w:sz w:val="18"/>
                <w:szCs w:val="18"/>
              </w:rPr>
              <w:t>Vo. Bo.</w:t>
            </w:r>
          </w:p>
        </w:tc>
      </w:tr>
      <w:tr w:rsidR="006C1B31" w14:paraId="22BC55FD" w14:textId="77777777" w:rsidTr="006C1B31">
        <w:trPr>
          <w:trHeight w:val="388"/>
        </w:trPr>
        <w:tc>
          <w:tcPr>
            <w:tcW w:w="3432" w:type="dxa"/>
            <w:vAlign w:val="center"/>
          </w:tcPr>
          <w:p w14:paraId="3F93B9BB" w14:textId="77777777" w:rsidR="006C1B31" w:rsidRDefault="006C1B31" w:rsidP="006C1B31">
            <w:pPr>
              <w:rPr>
                <w:rFonts w:ascii="Garamond" w:eastAsia="Garamond" w:hAnsi="Garamond" w:cs="Garamond"/>
                <w:sz w:val="18"/>
                <w:szCs w:val="18"/>
              </w:rPr>
            </w:pPr>
            <w:r>
              <w:rPr>
                <w:rFonts w:ascii="Garamond" w:eastAsia="Garamond" w:hAnsi="Garamond" w:cs="Garamond"/>
                <w:sz w:val="18"/>
                <w:szCs w:val="18"/>
              </w:rPr>
              <w:t>Tramitado y proyectado por Profesional - apoyo a la supervisión FDLUSA</w:t>
            </w:r>
          </w:p>
          <w:p w14:paraId="63A58294" w14:textId="77777777" w:rsidR="006C1B31" w:rsidRDefault="006C1B31" w:rsidP="006C1B31">
            <w:pPr>
              <w:rPr>
                <w:rFonts w:ascii="Garamond" w:eastAsia="Garamond" w:hAnsi="Garamond" w:cs="Garamond"/>
                <w:sz w:val="18"/>
                <w:szCs w:val="18"/>
              </w:rPr>
            </w:pPr>
          </w:p>
        </w:tc>
        <w:tc>
          <w:tcPr>
            <w:tcW w:w="2843" w:type="dxa"/>
            <w:vAlign w:val="center"/>
          </w:tcPr>
          <w:p w14:paraId="5F8F4B58" w14:textId="08C0835C" w:rsidR="006C1B31" w:rsidRDefault="006C1B31" w:rsidP="006C1B31">
            <w:pPr>
              <w:rPr>
                <w:rFonts w:ascii="Garamond" w:eastAsia="Garamond" w:hAnsi="Garamond" w:cs="Garamond"/>
                <w:i/>
                <w:iCs/>
                <w:sz w:val="18"/>
                <w:szCs w:val="18"/>
              </w:rPr>
            </w:pPr>
            <w:r>
              <w:rPr>
                <w:rFonts w:ascii="Garamond" w:eastAsia="Garamond" w:hAnsi="Garamond" w:cs="Garamond"/>
                <w:i/>
                <w:iCs/>
                <w:sz w:val="18"/>
                <w:szCs w:val="18"/>
              </w:rPr>
              <w:t>Jenny Carolina Cristancho Moreno</w:t>
            </w:r>
          </w:p>
        </w:tc>
        <w:tc>
          <w:tcPr>
            <w:tcW w:w="3253" w:type="dxa"/>
            <w:vAlign w:val="center"/>
          </w:tcPr>
          <w:p w14:paraId="174A582C" w14:textId="77777777" w:rsidR="006C1B31" w:rsidRDefault="006C1B31" w:rsidP="006C1B31">
            <w:pPr>
              <w:rPr>
                <w:rFonts w:ascii="Garamond" w:eastAsia="Garamond" w:hAnsi="Garamond" w:cs="Garamond"/>
                <w:i/>
                <w:iCs/>
                <w:sz w:val="18"/>
                <w:szCs w:val="18"/>
              </w:rPr>
            </w:pPr>
            <w:r>
              <w:rPr>
                <w:noProof/>
                <w:lang w:val="en-US" w:eastAsia="en-US"/>
              </w:rPr>
              <w:drawing>
                <wp:anchor distT="0" distB="0" distL="114300" distR="114300" simplePos="0" relativeHeight="251666432" behindDoc="0" locked="0" layoutInCell="1" hidden="0" allowOverlap="1" wp14:anchorId="204D0624" wp14:editId="74B39E93">
                  <wp:simplePos x="0" y="0"/>
                  <wp:positionH relativeFrom="column">
                    <wp:posOffset>-927100</wp:posOffset>
                  </wp:positionH>
                  <wp:positionV relativeFrom="paragraph">
                    <wp:posOffset>-4445</wp:posOffset>
                  </wp:positionV>
                  <wp:extent cx="1043940" cy="502920"/>
                  <wp:effectExtent l="0" t="0" r="3810" b="0"/>
                  <wp:wrapSquare wrapText="bothSides" distT="0" distB="0" distL="114300" distR="114300"/>
                  <wp:docPr id="1736868501" name="image4.jpg"/>
                  <wp:cNvGraphicFramePr/>
                  <a:graphic xmlns:a="http://schemas.openxmlformats.org/drawingml/2006/main">
                    <a:graphicData uri="http://schemas.openxmlformats.org/drawingml/2006/picture">
                      <pic:pic xmlns:pic="http://schemas.openxmlformats.org/drawingml/2006/picture">
                        <pic:nvPicPr>
                          <pic:cNvPr id="0" name="image4.jpg"/>
                          <pic:cNvPicPr preferRelativeResize="0"/>
                        </pic:nvPicPr>
                        <pic:blipFill>
                          <a:blip r:embed="rId15"/>
                          <a:srcRect/>
                          <a:stretch>
                            <a:fillRect/>
                          </a:stretch>
                        </pic:blipFill>
                        <pic:spPr>
                          <a:xfrm>
                            <a:off x="0" y="0"/>
                            <a:ext cx="1043940" cy="502920"/>
                          </a:xfrm>
                          <a:prstGeom prst="rect">
                            <a:avLst/>
                          </a:prstGeom>
                          <a:ln/>
                        </pic:spPr>
                      </pic:pic>
                    </a:graphicData>
                  </a:graphic>
                  <wp14:sizeRelH relativeFrom="margin">
                    <wp14:pctWidth>0</wp14:pctWidth>
                  </wp14:sizeRelH>
                  <wp14:sizeRelV relativeFrom="margin">
                    <wp14:pctHeight>0</wp14:pctHeight>
                  </wp14:sizeRelV>
                </wp:anchor>
              </w:drawing>
            </w:r>
          </w:p>
        </w:tc>
      </w:tr>
      <w:tr w:rsidR="006C1B31" w14:paraId="598D809F" w14:textId="77777777" w:rsidTr="006C1B31">
        <w:trPr>
          <w:trHeight w:val="388"/>
        </w:trPr>
        <w:tc>
          <w:tcPr>
            <w:tcW w:w="3432" w:type="dxa"/>
          </w:tcPr>
          <w:p w14:paraId="2E3B9936" w14:textId="1F398E8C" w:rsidR="006C1B31" w:rsidRDefault="006C1B31" w:rsidP="006C1B31">
            <w:pPr>
              <w:rPr>
                <w:rFonts w:ascii="Garamond" w:eastAsia="Garamond" w:hAnsi="Garamond" w:cs="Garamond"/>
                <w:sz w:val="18"/>
                <w:szCs w:val="18"/>
              </w:rPr>
            </w:pPr>
            <w:r>
              <w:rPr>
                <w:rFonts w:ascii="Garamond" w:eastAsia="Garamond" w:hAnsi="Garamond" w:cs="Garamond"/>
                <w:sz w:val="18"/>
                <w:szCs w:val="18"/>
              </w:rPr>
              <w:lastRenderedPageBreak/>
              <w:t>Revisó Profesional-contratista de OXP FDLUSA</w:t>
            </w:r>
          </w:p>
        </w:tc>
        <w:tc>
          <w:tcPr>
            <w:tcW w:w="2843" w:type="dxa"/>
          </w:tcPr>
          <w:p w14:paraId="3F717F57" w14:textId="6D9761BA" w:rsidR="006C1B31" w:rsidRDefault="006C1B31" w:rsidP="006C1B31">
            <w:pPr>
              <w:rPr>
                <w:rFonts w:ascii="Garamond" w:eastAsia="Garamond" w:hAnsi="Garamond" w:cs="Garamond"/>
                <w:i/>
                <w:iCs/>
                <w:sz w:val="18"/>
                <w:szCs w:val="18"/>
              </w:rPr>
            </w:pPr>
            <w:r>
              <w:rPr>
                <w:rFonts w:ascii="Garamond" w:eastAsia="Garamond" w:hAnsi="Garamond" w:cs="Garamond"/>
                <w:i/>
                <w:iCs/>
                <w:sz w:val="18"/>
                <w:szCs w:val="18"/>
              </w:rPr>
              <w:t xml:space="preserve">Ángela Yohana Pérez </w:t>
            </w:r>
            <w:proofErr w:type="spellStart"/>
            <w:r>
              <w:rPr>
                <w:rFonts w:ascii="Garamond" w:eastAsia="Garamond" w:hAnsi="Garamond" w:cs="Garamond"/>
                <w:i/>
                <w:iCs/>
                <w:sz w:val="18"/>
                <w:szCs w:val="18"/>
              </w:rPr>
              <w:t>Pérez</w:t>
            </w:r>
            <w:proofErr w:type="spellEnd"/>
          </w:p>
        </w:tc>
        <w:tc>
          <w:tcPr>
            <w:tcW w:w="3253" w:type="dxa"/>
            <w:vAlign w:val="center"/>
          </w:tcPr>
          <w:p w14:paraId="002EF477" w14:textId="719D3D81" w:rsidR="006C1B31" w:rsidRDefault="00073518" w:rsidP="006C1B31">
            <w:pPr>
              <w:rPr>
                <w:rFonts w:ascii="Garamond" w:eastAsia="Garamond" w:hAnsi="Garamond" w:cs="Garamond"/>
                <w:i/>
                <w:iCs/>
                <w:sz w:val="18"/>
                <w:szCs w:val="18"/>
              </w:rPr>
            </w:pPr>
            <w:r>
              <w:rPr>
                <w:rFonts w:ascii="Garamond" w:eastAsia="Garamond" w:hAnsi="Garamond" w:cs="Garamond"/>
                <w:i/>
                <w:iCs/>
                <w:noProof/>
                <w:sz w:val="18"/>
                <w:szCs w:val="18"/>
                <w:lang w:val="en-US" w:eastAsia="en-US"/>
              </w:rPr>
              <w:drawing>
                <wp:inline distT="0" distB="0" distL="0" distR="0" wp14:anchorId="384D7872" wp14:editId="4F67F410">
                  <wp:extent cx="447675" cy="148090"/>
                  <wp:effectExtent l="0" t="0" r="0" b="4445"/>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Firma Actual.jpe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474979" cy="157122"/>
                          </a:xfrm>
                          <a:prstGeom prst="rect">
                            <a:avLst/>
                          </a:prstGeom>
                        </pic:spPr>
                      </pic:pic>
                    </a:graphicData>
                  </a:graphic>
                </wp:inline>
              </w:drawing>
            </w:r>
          </w:p>
        </w:tc>
      </w:tr>
      <w:tr w:rsidR="006C1B31" w14:paraId="774F4679" w14:textId="77777777" w:rsidTr="006C1B31">
        <w:trPr>
          <w:trHeight w:val="219"/>
        </w:trPr>
        <w:tc>
          <w:tcPr>
            <w:tcW w:w="3432" w:type="dxa"/>
            <w:vAlign w:val="center"/>
          </w:tcPr>
          <w:p w14:paraId="3A4AC0AE" w14:textId="21171870" w:rsidR="006C1B31" w:rsidRDefault="006C1B31" w:rsidP="006C1B31">
            <w:pPr>
              <w:rPr>
                <w:rFonts w:ascii="Garamond" w:eastAsia="Garamond" w:hAnsi="Garamond" w:cs="Garamond"/>
                <w:sz w:val="18"/>
                <w:szCs w:val="18"/>
              </w:rPr>
            </w:pPr>
            <w:r>
              <w:rPr>
                <w:rFonts w:ascii="Garamond" w:eastAsia="Garamond" w:hAnsi="Garamond" w:cs="Garamond"/>
                <w:sz w:val="18"/>
                <w:szCs w:val="18"/>
              </w:rPr>
              <w:t>Revisó Abogado contratista-FDLUSA</w:t>
            </w:r>
          </w:p>
        </w:tc>
        <w:tc>
          <w:tcPr>
            <w:tcW w:w="2843" w:type="dxa"/>
            <w:vAlign w:val="center"/>
          </w:tcPr>
          <w:p w14:paraId="60CE95F8" w14:textId="48F633CB" w:rsidR="006C1B31" w:rsidRDefault="006C1B31" w:rsidP="006C1B31">
            <w:pPr>
              <w:rPr>
                <w:rFonts w:ascii="Garamond" w:eastAsia="Garamond" w:hAnsi="Garamond" w:cs="Garamond"/>
                <w:i/>
                <w:iCs/>
                <w:sz w:val="18"/>
                <w:szCs w:val="18"/>
              </w:rPr>
            </w:pPr>
            <w:r>
              <w:rPr>
                <w:rFonts w:ascii="Garamond" w:eastAsia="Garamond" w:hAnsi="Garamond" w:cs="Garamond"/>
                <w:i/>
                <w:iCs/>
                <w:sz w:val="18"/>
                <w:szCs w:val="18"/>
              </w:rPr>
              <w:t>Yolanda Villabona</w:t>
            </w:r>
          </w:p>
        </w:tc>
        <w:tc>
          <w:tcPr>
            <w:tcW w:w="3253" w:type="dxa"/>
            <w:vAlign w:val="center"/>
          </w:tcPr>
          <w:p w14:paraId="705C4539" w14:textId="658991BF" w:rsidR="006C1B31" w:rsidRDefault="00073518" w:rsidP="006C1B31">
            <w:pPr>
              <w:rPr>
                <w:rFonts w:ascii="Garamond" w:eastAsia="Garamond" w:hAnsi="Garamond" w:cs="Garamond"/>
                <w:i/>
                <w:iCs/>
                <w:sz w:val="18"/>
                <w:szCs w:val="18"/>
              </w:rPr>
            </w:pPr>
            <w:r>
              <w:rPr>
                <w:rFonts w:ascii="Garamond" w:eastAsia="Garamond" w:hAnsi="Garamond" w:cs="Garamond"/>
                <w:i/>
                <w:iCs/>
                <w:noProof/>
                <w:sz w:val="18"/>
                <w:szCs w:val="18"/>
                <w:lang w:val="en-US" w:eastAsia="en-US"/>
              </w:rPr>
              <w:drawing>
                <wp:inline distT="0" distB="0" distL="0" distR="0" wp14:anchorId="69A942EC" wp14:editId="4030CC5A">
                  <wp:extent cx="353891" cy="219075"/>
                  <wp:effectExtent l="0" t="0" r="8255" b="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FIRMA YOLANDA.JP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367249" cy="227344"/>
                          </a:xfrm>
                          <a:prstGeom prst="rect">
                            <a:avLst/>
                          </a:prstGeom>
                        </pic:spPr>
                      </pic:pic>
                    </a:graphicData>
                  </a:graphic>
                </wp:inline>
              </w:drawing>
            </w:r>
          </w:p>
        </w:tc>
      </w:tr>
      <w:tr w:rsidR="006C1B31" w14:paraId="672F71C7" w14:textId="77777777" w:rsidTr="006C1B31">
        <w:trPr>
          <w:trHeight w:val="219"/>
        </w:trPr>
        <w:tc>
          <w:tcPr>
            <w:tcW w:w="3432" w:type="dxa"/>
            <w:vAlign w:val="center"/>
          </w:tcPr>
          <w:p w14:paraId="374F9388" w14:textId="02EB6731" w:rsidR="006C1B31" w:rsidRDefault="006C1B31" w:rsidP="006C1B31">
            <w:pPr>
              <w:rPr>
                <w:rFonts w:ascii="Garamond" w:eastAsia="Garamond" w:hAnsi="Garamond" w:cs="Garamond"/>
                <w:sz w:val="18"/>
                <w:szCs w:val="18"/>
              </w:rPr>
            </w:pPr>
            <w:r w:rsidRPr="009D2891">
              <w:rPr>
                <w:rFonts w:ascii="Garamond" w:eastAsia="Calibri" w:hAnsi="Garamond" w:cs="Tahoma"/>
                <w:sz w:val="18"/>
                <w:szCs w:val="18"/>
                <w:lang w:eastAsia="en-US"/>
              </w:rPr>
              <w:t>Reviso y valido Profesional de presupuesto de FDLUSA</w:t>
            </w:r>
          </w:p>
        </w:tc>
        <w:tc>
          <w:tcPr>
            <w:tcW w:w="2843" w:type="dxa"/>
            <w:vAlign w:val="center"/>
          </w:tcPr>
          <w:p w14:paraId="02DBA0C0" w14:textId="578D4E3D" w:rsidR="006C1B31" w:rsidRDefault="006C1B31" w:rsidP="006C1B31">
            <w:pPr>
              <w:rPr>
                <w:rFonts w:ascii="Garamond" w:eastAsia="Garamond" w:hAnsi="Garamond" w:cs="Garamond"/>
                <w:i/>
                <w:iCs/>
                <w:sz w:val="18"/>
                <w:szCs w:val="18"/>
              </w:rPr>
            </w:pPr>
            <w:r>
              <w:rPr>
                <w:rFonts w:ascii="Garamond" w:eastAsia="Garamond" w:hAnsi="Garamond" w:cs="Garamond"/>
                <w:i/>
                <w:iCs/>
                <w:sz w:val="18"/>
                <w:szCs w:val="18"/>
              </w:rPr>
              <w:t>Maribel Gómez Rodríguez</w:t>
            </w:r>
          </w:p>
        </w:tc>
        <w:tc>
          <w:tcPr>
            <w:tcW w:w="3253" w:type="dxa"/>
            <w:vAlign w:val="center"/>
          </w:tcPr>
          <w:p w14:paraId="3EB29F25" w14:textId="4981FCD8" w:rsidR="006C1B31" w:rsidRDefault="00090EA3" w:rsidP="006C1B31">
            <w:pPr>
              <w:rPr>
                <w:rFonts w:ascii="Garamond" w:eastAsia="Garamond" w:hAnsi="Garamond" w:cs="Garamond"/>
                <w:i/>
                <w:iCs/>
                <w:sz w:val="18"/>
                <w:szCs w:val="18"/>
              </w:rPr>
            </w:pPr>
            <w:r>
              <w:rPr>
                <w:rFonts w:ascii="Garamond" w:eastAsia="Garamond" w:hAnsi="Garamond" w:cs="Garamond"/>
                <w:i/>
                <w:iCs/>
                <w:noProof/>
                <w:sz w:val="18"/>
                <w:szCs w:val="18"/>
                <w:lang w:val="en-US" w:eastAsia="en-US"/>
              </w:rPr>
              <w:drawing>
                <wp:inline distT="0" distB="0" distL="0" distR="0" wp14:anchorId="1ACDBB52" wp14:editId="49347167">
                  <wp:extent cx="825733" cy="467360"/>
                  <wp:effectExtent l="0" t="0" r="0" b="8890"/>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firma corta - copia.jpe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830615" cy="470123"/>
                          </a:xfrm>
                          <a:prstGeom prst="rect">
                            <a:avLst/>
                          </a:prstGeom>
                        </pic:spPr>
                      </pic:pic>
                    </a:graphicData>
                  </a:graphic>
                </wp:inline>
              </w:drawing>
            </w:r>
          </w:p>
        </w:tc>
      </w:tr>
      <w:tr w:rsidR="00A75B50" w14:paraId="2A1D2FA3" w14:textId="77777777" w:rsidTr="006C1B31">
        <w:trPr>
          <w:trHeight w:val="219"/>
        </w:trPr>
        <w:tc>
          <w:tcPr>
            <w:tcW w:w="9528" w:type="dxa"/>
            <w:gridSpan w:val="3"/>
            <w:tcMar>
              <w:top w:w="0" w:type="dxa"/>
              <w:bottom w:w="0" w:type="dxa"/>
            </w:tcMar>
            <w:vAlign w:val="center"/>
          </w:tcPr>
          <w:p w14:paraId="222CC20D" w14:textId="77777777" w:rsidR="00A75B50" w:rsidRDefault="004758E0">
            <w:pPr>
              <w:jc w:val="both"/>
              <w:rPr>
                <w:sz w:val="18"/>
                <w:szCs w:val="18"/>
              </w:rPr>
            </w:pPr>
            <w:r>
              <w:rPr>
                <w:rFonts w:ascii="Garamond" w:eastAsia="Garamond" w:hAnsi="Garamond" w:cs="Garamond"/>
                <w:i/>
                <w:iCs/>
                <w:sz w:val="18"/>
                <w:szCs w:val="18"/>
              </w:rPr>
              <w:t xml:space="preserve">Los arriba firmantes declaramos que hemos revisado el presente documento y lo encontramos ajustado a las normas y disposiciones legales vigentes y por lo tanto, bajo nuestra responsabilidad, lo presentamos para la firma del </w:t>
            </w:r>
            <w:r>
              <w:rPr>
                <w:rFonts w:ascii="Garamond" w:eastAsia="Garamond" w:hAnsi="Garamond" w:cs="Garamond"/>
                <w:i/>
                <w:iCs/>
                <w:sz w:val="18"/>
                <w:szCs w:val="18"/>
                <w:u w:val="single"/>
              </w:rPr>
              <w:t>ALCALDE LOCAL DE USAQUÉN</w:t>
            </w:r>
          </w:p>
        </w:tc>
      </w:tr>
    </w:tbl>
    <w:p w14:paraId="3CB93B8F" w14:textId="77777777" w:rsidR="00A75B50" w:rsidRDefault="00A75B50">
      <w:pPr>
        <w:ind w:right="-160"/>
        <w:jc w:val="both"/>
        <w:rPr>
          <w:rFonts w:ascii="Garamond" w:eastAsia="Garamond" w:hAnsi="Garamond" w:cs="Garamond"/>
        </w:rPr>
      </w:pPr>
    </w:p>
    <w:p w14:paraId="292EB165" w14:textId="77777777" w:rsidR="00A75B50" w:rsidRDefault="00A75B50">
      <w:pPr>
        <w:ind w:right="-160"/>
        <w:jc w:val="both"/>
      </w:pPr>
    </w:p>
    <w:sectPr w:rsidR="00A75B50">
      <w:headerReference w:type="default" r:id="rId19"/>
      <w:footerReference w:type="default" r:id="rId20"/>
      <w:pgSz w:w="12240" w:h="15840"/>
      <w:pgMar w:top="1418" w:right="1418" w:bottom="1418" w:left="1418" w:header="357" w:footer="743" w:gutter="0"/>
      <w:pgNumType w:start="1"/>
      <w:cols w:space="72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3C842C2C" w14:textId="77777777" w:rsidR="00EC1ED6" w:rsidRDefault="00EC1ED6">
      <w:r>
        <w:separator/>
      </w:r>
    </w:p>
  </w:endnote>
  <w:endnote w:type="continuationSeparator" w:id="0">
    <w:p w14:paraId="40AC84AB" w14:textId="77777777" w:rsidR="00EC1ED6" w:rsidRDefault="00EC1ED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Lohit Hindi">
    <w:altName w:val="Cambria"/>
    <w:charset w:val="01"/>
    <w:family w:val="auto"/>
    <w:pitch w:val="variable"/>
  </w:font>
  <w:font w:name="Tahoma">
    <w:panose1 w:val="020B0604030504040204"/>
    <w:charset w:val="00"/>
    <w:family w:val="swiss"/>
    <w:pitch w:val="variable"/>
    <w:sig w:usb0="E1002EFF" w:usb1="C000605B" w:usb2="00000029" w:usb3="00000000" w:csb0="000101FF" w:csb1="00000000"/>
    <w:embedRegular r:id="rId1" w:fontKey="{57D71010-7BE5-4832-B7E5-5B1402FBBD74}"/>
  </w:font>
  <w:font w:name="Verdana">
    <w:panose1 w:val="020B0604030504040204"/>
    <w:charset w:val="00"/>
    <w:family w:val="swiss"/>
    <w:pitch w:val="variable"/>
    <w:sig w:usb0="A00006FF" w:usb1="4000205B" w:usb2="00000010" w:usb3="00000000" w:csb0="0000019F" w:csb1="00000000"/>
    <w:embedRegular r:id="rId2" w:fontKey="{4E0A1A70-F0BA-4967-91BA-611B71ED57B8}"/>
  </w:font>
  <w:font w:name="Bookman Old Style">
    <w:panose1 w:val="02050604050505020204"/>
    <w:charset w:val="00"/>
    <w:family w:val="roman"/>
    <w:pitch w:val="variable"/>
    <w:sig w:usb0="00000287" w:usb1="00000000" w:usb2="00000000" w:usb3="00000000" w:csb0="0000009F" w:csb1="00000000"/>
    <w:embedRegular r:id="rId3" w:fontKey="{5D94B900-5FB8-479E-8803-CECB82304F30}"/>
  </w:font>
  <w:font w:name="Calibri">
    <w:panose1 w:val="020F0502020204030204"/>
    <w:charset w:val="00"/>
    <w:family w:val="swiss"/>
    <w:pitch w:val="variable"/>
    <w:sig w:usb0="E4002EFF" w:usb1="C000247B" w:usb2="00000009" w:usb3="00000000" w:csb0="000001FF" w:csb1="00000000"/>
    <w:embedRegular r:id="rId4" w:fontKey="{90B55B1F-4145-436E-A5E6-BBF185AEDDD0}"/>
  </w:font>
  <w:font w:name="Segoe UI">
    <w:panose1 w:val="020B0502040204020203"/>
    <w:charset w:val="00"/>
    <w:family w:val="swiss"/>
    <w:pitch w:val="variable"/>
    <w:sig w:usb0="E4002EFF" w:usb1="C000E47F" w:usb2="00000009" w:usb3="00000000" w:csb0="000001FF" w:csb1="00000000"/>
    <w:embedRegular r:id="rId5" w:fontKey="{CE980B9C-39E7-4834-AFC2-FC2074EC5EFD}"/>
  </w:font>
  <w:font w:name="Georgia">
    <w:panose1 w:val="02040502050405020303"/>
    <w:charset w:val="00"/>
    <w:family w:val="roman"/>
    <w:pitch w:val="variable"/>
    <w:sig w:usb0="00000287" w:usb1="00000000" w:usb2="00000000" w:usb3="00000000" w:csb0="0000009F" w:csb1="00000000"/>
    <w:embedItalic r:id="rId6" w:fontKey="{DE51E8AC-3314-4E94-A47D-30B509DB3858}"/>
  </w:font>
  <w:font w:name="Garamond">
    <w:panose1 w:val="02020404030301010803"/>
    <w:charset w:val="00"/>
    <w:family w:val="roman"/>
    <w:pitch w:val="variable"/>
    <w:sig w:usb0="00000287" w:usb1="00000000" w:usb2="00000000" w:usb3="00000000" w:csb0="0000009F" w:csb1="00000000"/>
    <w:embedRegular r:id="rId7" w:fontKey="{B846B942-BF3D-4D90-A143-78C177AA3E2E}"/>
    <w:embedBold r:id="rId8" w:fontKey="{B952D323-199D-4B33-98DA-8BF9F36DACDB}"/>
    <w:embedItalic r:id="rId9" w:fontKey="{60674B6E-842A-4AF4-94D0-7DC2139A9ACC}"/>
    <w:embedBoldItalic r:id="rId10" w:fontKey="{8CB1B262-F07C-45D0-B505-9C7D899AE4A2}"/>
  </w:font>
  <w:font w:name="MS Mincho">
    <w:altName w:val="ＭＳ 明朝"/>
    <w:panose1 w:val="02020609040205080304"/>
    <w:charset w:val="80"/>
    <w:family w:val="modern"/>
    <w:pitch w:val="fixed"/>
    <w:sig w:usb0="E00002FF" w:usb1="6AC7FDFB" w:usb2="08000012" w:usb3="00000000" w:csb0="0002009F" w:csb1="00000000"/>
    <w:embedRegular r:id="rId11" w:subsetted="1" w:fontKey="{26F99DAC-4FE6-4C99-843C-10AB6904E38C}"/>
  </w:font>
  <w:font w:name="DengXian Light">
    <w:charset w:val="86"/>
    <w:family w:val="auto"/>
    <w:pitch w:val="variable"/>
    <w:sig w:usb0="A00002BF" w:usb1="38CF7CFA" w:usb2="00000016" w:usb3="00000000" w:csb0="0004000F" w:csb1="00000000"/>
  </w:font>
  <w:font w:name="Aptos Display">
    <w:charset w:val="00"/>
    <w:family w:val="swiss"/>
    <w:pitch w:val="variable"/>
    <w:sig w:usb0="20000287" w:usb1="00000003" w:usb2="00000000" w:usb3="00000000" w:csb0="0000019F" w:csb1="00000000"/>
    <w:embedRegular r:id="rId12" w:fontKey="{7A85B6B0-BEA1-4C23-B757-F686F9872E60}"/>
  </w:font>
  <w:font w:name="DengXian">
    <w:altName w:val="等线"/>
    <w:panose1 w:val="02010600030101010101"/>
    <w:charset w:val="86"/>
    <w:family w:val="auto"/>
    <w:pitch w:val="variable"/>
    <w:sig w:usb0="A00002BF" w:usb1="38CF7CFA" w:usb2="00000016" w:usb3="00000000" w:csb0="0004000F" w:csb1="00000000"/>
  </w:font>
  <w:font w:name="Aptos">
    <w:charset w:val="00"/>
    <w:family w:val="swiss"/>
    <w:pitch w:val="variable"/>
    <w:sig w:usb0="20000287" w:usb1="00000003" w:usb2="00000000" w:usb3="00000000" w:csb0="0000019F" w:csb1="00000000"/>
    <w:embedRegular r:id="rId13" w:fontKey="{3713257E-A9F0-413C-80F9-2AE1E30F069A}"/>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09AB0F6" w14:textId="77777777" w:rsidR="00A75B50" w:rsidRDefault="00A75B50">
    <w:pPr>
      <w:widowControl w:val="0"/>
      <w:pBdr>
        <w:top w:val="nil"/>
        <w:left w:val="nil"/>
        <w:bottom w:val="nil"/>
        <w:right w:val="nil"/>
        <w:between w:val="nil"/>
      </w:pBdr>
      <w:spacing w:line="276" w:lineRule="auto"/>
      <w:rPr>
        <w:rFonts w:ascii="Garamond" w:eastAsia="Garamond" w:hAnsi="Garamond" w:cs="Garamond"/>
        <w:b/>
        <w:bCs/>
        <w:strike/>
        <w:color w:val="FF66FF"/>
      </w:rPr>
    </w:pPr>
  </w:p>
  <w:tbl>
    <w:tblPr>
      <w:tblStyle w:val="affe"/>
      <w:tblW w:w="9863" w:type="dxa"/>
      <w:tblInd w:w="-459" w:type="dxa"/>
      <w:tblLayout w:type="fixed"/>
      <w:tblLook w:val="0400" w:firstRow="0" w:lastRow="0" w:firstColumn="0" w:lastColumn="0" w:noHBand="0" w:noVBand="1"/>
    </w:tblPr>
    <w:tblGrid>
      <w:gridCol w:w="2324"/>
      <w:gridCol w:w="5874"/>
      <w:gridCol w:w="1665"/>
    </w:tblGrid>
    <w:tr w:rsidR="00A75B50" w14:paraId="192F2AEF" w14:textId="77777777">
      <w:tc>
        <w:tcPr>
          <w:tcW w:w="2324" w:type="dxa"/>
          <w:tcBorders>
            <w:right w:val="single" w:sz="4" w:space="0" w:color="000000"/>
          </w:tcBorders>
          <w:vAlign w:val="center"/>
        </w:tcPr>
        <w:p w14:paraId="7983BA62" w14:textId="77777777" w:rsidR="00A75B50" w:rsidRDefault="004758E0">
          <w:pPr>
            <w:ind w:left="323"/>
            <w:rPr>
              <w:rFonts w:ascii="Garamond" w:eastAsia="Garamond" w:hAnsi="Garamond" w:cs="Garamond"/>
              <w:sz w:val="16"/>
              <w:szCs w:val="16"/>
            </w:rPr>
          </w:pPr>
          <w:r>
            <w:rPr>
              <w:rFonts w:ascii="Garamond" w:eastAsia="Garamond" w:hAnsi="Garamond" w:cs="Garamond"/>
              <w:sz w:val="16"/>
              <w:szCs w:val="16"/>
            </w:rPr>
            <w:t>Edificio Liévano</w:t>
          </w:r>
        </w:p>
        <w:p w14:paraId="4D924CE5" w14:textId="77777777" w:rsidR="00A75B50" w:rsidRDefault="004758E0">
          <w:pPr>
            <w:ind w:left="323"/>
            <w:rPr>
              <w:rFonts w:ascii="Garamond" w:eastAsia="Garamond" w:hAnsi="Garamond" w:cs="Garamond"/>
              <w:sz w:val="16"/>
              <w:szCs w:val="16"/>
            </w:rPr>
          </w:pPr>
          <w:r>
            <w:rPr>
              <w:rFonts w:ascii="Garamond" w:eastAsia="Garamond" w:hAnsi="Garamond" w:cs="Garamond"/>
              <w:sz w:val="16"/>
              <w:szCs w:val="16"/>
            </w:rPr>
            <w:t>Calle 11 No. 8 -17</w:t>
          </w:r>
        </w:p>
        <w:p w14:paraId="009CBA72" w14:textId="77777777" w:rsidR="00A75B50" w:rsidRDefault="004758E0">
          <w:pPr>
            <w:ind w:left="323"/>
            <w:rPr>
              <w:rFonts w:ascii="Garamond" w:eastAsia="Garamond" w:hAnsi="Garamond" w:cs="Garamond"/>
              <w:sz w:val="16"/>
              <w:szCs w:val="16"/>
            </w:rPr>
          </w:pPr>
          <w:r>
            <w:rPr>
              <w:rFonts w:ascii="Garamond" w:eastAsia="Garamond" w:hAnsi="Garamond" w:cs="Garamond"/>
              <w:sz w:val="16"/>
              <w:szCs w:val="16"/>
            </w:rPr>
            <w:t xml:space="preserve">Código Postal: 111711 </w:t>
          </w:r>
        </w:p>
        <w:p w14:paraId="17A9654F" w14:textId="77777777" w:rsidR="00A75B50" w:rsidRDefault="004758E0">
          <w:pPr>
            <w:ind w:left="323"/>
            <w:rPr>
              <w:rFonts w:ascii="Garamond" w:eastAsia="Garamond" w:hAnsi="Garamond" w:cs="Garamond"/>
              <w:sz w:val="16"/>
              <w:szCs w:val="16"/>
            </w:rPr>
          </w:pPr>
          <w:r>
            <w:rPr>
              <w:rFonts w:ascii="Garamond" w:eastAsia="Garamond" w:hAnsi="Garamond" w:cs="Garamond"/>
              <w:sz w:val="16"/>
              <w:szCs w:val="16"/>
            </w:rPr>
            <w:t>Tel. 3387000 - 3820660</w:t>
          </w:r>
        </w:p>
        <w:p w14:paraId="58A03C86" w14:textId="77777777" w:rsidR="00A75B50" w:rsidRDefault="004758E0">
          <w:pPr>
            <w:ind w:left="323"/>
            <w:rPr>
              <w:rFonts w:ascii="Garamond" w:eastAsia="Garamond" w:hAnsi="Garamond" w:cs="Garamond"/>
              <w:sz w:val="16"/>
              <w:szCs w:val="16"/>
            </w:rPr>
          </w:pPr>
          <w:r>
            <w:rPr>
              <w:rFonts w:ascii="Garamond" w:eastAsia="Garamond" w:hAnsi="Garamond" w:cs="Garamond"/>
              <w:sz w:val="16"/>
              <w:szCs w:val="16"/>
            </w:rPr>
            <w:t>Información Línea 195</w:t>
          </w:r>
        </w:p>
        <w:p w14:paraId="163EC832" w14:textId="77777777" w:rsidR="00A75B50" w:rsidRDefault="004758E0">
          <w:pPr>
            <w:ind w:left="323"/>
            <w:rPr>
              <w:rFonts w:ascii="Garamond" w:eastAsia="Garamond" w:hAnsi="Garamond" w:cs="Garamond"/>
              <w:color w:val="00B0F0"/>
              <w:sz w:val="18"/>
              <w:szCs w:val="18"/>
            </w:rPr>
          </w:pPr>
          <w:r>
            <w:rPr>
              <w:rFonts w:ascii="Garamond" w:eastAsia="Garamond" w:hAnsi="Garamond" w:cs="Garamond"/>
              <w:sz w:val="16"/>
              <w:szCs w:val="16"/>
            </w:rPr>
            <w:t>www.gobiernobogota.gov.co</w:t>
          </w:r>
        </w:p>
      </w:tc>
      <w:tc>
        <w:tcPr>
          <w:tcW w:w="5874" w:type="dxa"/>
          <w:tcBorders>
            <w:left w:val="single" w:sz="4" w:space="0" w:color="000000"/>
          </w:tcBorders>
          <w:vAlign w:val="center"/>
        </w:tcPr>
        <w:p w14:paraId="0192EA5A" w14:textId="77777777" w:rsidR="00A75B50" w:rsidRDefault="004758E0">
          <w:pPr>
            <w:ind w:left="323"/>
            <w:jc w:val="center"/>
            <w:rPr>
              <w:rFonts w:ascii="Garamond" w:eastAsia="Garamond" w:hAnsi="Garamond" w:cs="Garamond"/>
              <w:sz w:val="18"/>
              <w:szCs w:val="18"/>
            </w:rPr>
          </w:pPr>
          <w:r>
            <w:rPr>
              <w:rFonts w:ascii="Garamond" w:eastAsia="Garamond" w:hAnsi="Garamond" w:cs="Garamond"/>
              <w:sz w:val="18"/>
              <w:szCs w:val="18"/>
            </w:rPr>
            <w:t>Código: GCO-GCI-F010</w:t>
          </w:r>
        </w:p>
        <w:p w14:paraId="7C353D68" w14:textId="77777777" w:rsidR="00A75B50" w:rsidRDefault="004758E0">
          <w:pPr>
            <w:pBdr>
              <w:top w:val="nil"/>
              <w:left w:val="nil"/>
              <w:bottom w:val="nil"/>
              <w:right w:val="nil"/>
              <w:between w:val="nil"/>
            </w:pBdr>
            <w:ind w:left="323"/>
            <w:jc w:val="center"/>
            <w:rPr>
              <w:rFonts w:ascii="Garamond" w:eastAsia="Garamond" w:hAnsi="Garamond" w:cs="Garamond"/>
              <w:color w:val="000000"/>
              <w:sz w:val="18"/>
              <w:szCs w:val="18"/>
            </w:rPr>
          </w:pPr>
          <w:r>
            <w:rPr>
              <w:rFonts w:ascii="Garamond" w:eastAsia="Garamond" w:hAnsi="Garamond" w:cs="Garamond"/>
              <w:color w:val="000000"/>
              <w:sz w:val="18"/>
              <w:szCs w:val="18"/>
            </w:rPr>
            <w:t>Versión: 04</w:t>
          </w:r>
        </w:p>
        <w:p w14:paraId="2181C043" w14:textId="77777777" w:rsidR="00A75B50" w:rsidRDefault="004758E0">
          <w:pPr>
            <w:pBdr>
              <w:top w:val="nil"/>
              <w:left w:val="nil"/>
              <w:bottom w:val="nil"/>
              <w:right w:val="nil"/>
              <w:between w:val="nil"/>
            </w:pBdr>
            <w:tabs>
              <w:tab w:val="center" w:pos="4252"/>
              <w:tab w:val="right" w:pos="8504"/>
            </w:tabs>
            <w:ind w:left="323"/>
            <w:jc w:val="center"/>
            <w:rPr>
              <w:rFonts w:ascii="Garamond" w:eastAsia="Garamond" w:hAnsi="Garamond" w:cs="Garamond"/>
              <w:color w:val="000000"/>
              <w:sz w:val="18"/>
              <w:szCs w:val="18"/>
            </w:rPr>
          </w:pPr>
          <w:r>
            <w:rPr>
              <w:rFonts w:ascii="Garamond" w:eastAsia="Garamond" w:hAnsi="Garamond" w:cs="Garamond"/>
              <w:color w:val="000000"/>
              <w:sz w:val="18"/>
              <w:szCs w:val="18"/>
            </w:rPr>
            <w:t>Vigencia: 13 de enero de 2025</w:t>
          </w:r>
        </w:p>
        <w:p w14:paraId="09B98490" w14:textId="77777777" w:rsidR="00A75B50" w:rsidRDefault="004758E0">
          <w:pPr>
            <w:pBdr>
              <w:top w:val="nil"/>
              <w:left w:val="nil"/>
              <w:bottom w:val="nil"/>
              <w:right w:val="nil"/>
              <w:between w:val="nil"/>
            </w:pBdr>
            <w:tabs>
              <w:tab w:val="center" w:pos="4252"/>
              <w:tab w:val="right" w:pos="8504"/>
            </w:tabs>
            <w:ind w:left="323"/>
            <w:jc w:val="center"/>
            <w:rPr>
              <w:rFonts w:ascii="Garamond" w:eastAsia="Garamond" w:hAnsi="Garamond" w:cs="Garamond"/>
              <w:color w:val="000000"/>
              <w:sz w:val="18"/>
              <w:szCs w:val="18"/>
            </w:rPr>
          </w:pPr>
          <w:r>
            <w:rPr>
              <w:rFonts w:ascii="Garamond" w:eastAsia="Garamond" w:hAnsi="Garamond" w:cs="Garamond"/>
              <w:color w:val="000000"/>
              <w:sz w:val="18"/>
              <w:szCs w:val="18"/>
            </w:rPr>
            <w:t>Caso HOLA: 109988</w:t>
          </w:r>
        </w:p>
        <w:p w14:paraId="2D1F40F6" w14:textId="76B6D0BD" w:rsidR="00A75B50" w:rsidRDefault="004758E0">
          <w:pPr>
            <w:pBdr>
              <w:top w:val="nil"/>
              <w:left w:val="nil"/>
              <w:bottom w:val="nil"/>
              <w:right w:val="nil"/>
              <w:between w:val="nil"/>
            </w:pBdr>
            <w:tabs>
              <w:tab w:val="center" w:pos="4252"/>
              <w:tab w:val="right" w:pos="8504"/>
            </w:tabs>
            <w:ind w:left="323"/>
            <w:jc w:val="center"/>
            <w:rPr>
              <w:rFonts w:ascii="Garamond" w:eastAsia="Garamond" w:hAnsi="Garamond" w:cs="Garamond"/>
              <w:color w:val="00B0F0"/>
              <w:sz w:val="18"/>
              <w:szCs w:val="18"/>
            </w:rPr>
          </w:pPr>
          <w:r>
            <w:rPr>
              <w:rFonts w:ascii="Garamond" w:eastAsia="Garamond" w:hAnsi="Garamond" w:cs="Garamond"/>
              <w:color w:val="000000"/>
              <w:sz w:val="18"/>
              <w:szCs w:val="18"/>
            </w:rPr>
            <w:t xml:space="preserve">Página </w:t>
          </w:r>
          <w:r>
            <w:rPr>
              <w:rFonts w:ascii="Garamond" w:eastAsia="Garamond" w:hAnsi="Garamond" w:cs="Garamond"/>
              <w:color w:val="000000"/>
              <w:sz w:val="18"/>
              <w:szCs w:val="18"/>
            </w:rPr>
            <w:fldChar w:fldCharType="begin"/>
          </w:r>
          <w:r>
            <w:rPr>
              <w:rFonts w:ascii="Garamond" w:eastAsia="Garamond" w:hAnsi="Garamond" w:cs="Garamond"/>
              <w:color w:val="000000"/>
              <w:sz w:val="18"/>
              <w:szCs w:val="18"/>
            </w:rPr>
            <w:instrText>PAGE</w:instrText>
          </w:r>
          <w:r>
            <w:rPr>
              <w:rFonts w:ascii="Garamond" w:eastAsia="Garamond" w:hAnsi="Garamond" w:cs="Garamond"/>
              <w:color w:val="000000"/>
              <w:sz w:val="18"/>
              <w:szCs w:val="18"/>
            </w:rPr>
            <w:fldChar w:fldCharType="separate"/>
          </w:r>
          <w:r w:rsidR="008041FE">
            <w:rPr>
              <w:rFonts w:ascii="Garamond" w:eastAsia="Garamond" w:hAnsi="Garamond" w:cs="Garamond"/>
              <w:noProof/>
              <w:color w:val="000000"/>
              <w:sz w:val="18"/>
              <w:szCs w:val="18"/>
            </w:rPr>
            <w:t>10</w:t>
          </w:r>
          <w:r>
            <w:rPr>
              <w:rFonts w:ascii="Garamond" w:eastAsia="Garamond" w:hAnsi="Garamond" w:cs="Garamond"/>
              <w:color w:val="000000"/>
              <w:sz w:val="18"/>
              <w:szCs w:val="18"/>
            </w:rPr>
            <w:fldChar w:fldCharType="end"/>
          </w:r>
          <w:r>
            <w:rPr>
              <w:rFonts w:ascii="Garamond" w:eastAsia="Garamond" w:hAnsi="Garamond" w:cs="Garamond"/>
              <w:color w:val="000000"/>
              <w:sz w:val="18"/>
              <w:szCs w:val="18"/>
            </w:rPr>
            <w:t xml:space="preserve"> de </w:t>
          </w:r>
          <w:r>
            <w:rPr>
              <w:rFonts w:ascii="Garamond" w:eastAsia="Garamond" w:hAnsi="Garamond" w:cs="Garamond"/>
              <w:color w:val="000000"/>
              <w:sz w:val="18"/>
              <w:szCs w:val="18"/>
            </w:rPr>
            <w:fldChar w:fldCharType="begin"/>
          </w:r>
          <w:r>
            <w:rPr>
              <w:rFonts w:ascii="Garamond" w:eastAsia="Garamond" w:hAnsi="Garamond" w:cs="Garamond"/>
              <w:color w:val="000000"/>
              <w:sz w:val="18"/>
              <w:szCs w:val="18"/>
            </w:rPr>
            <w:instrText>NUMPAGES</w:instrText>
          </w:r>
          <w:r>
            <w:rPr>
              <w:rFonts w:ascii="Garamond" w:eastAsia="Garamond" w:hAnsi="Garamond" w:cs="Garamond"/>
              <w:color w:val="000000"/>
              <w:sz w:val="18"/>
              <w:szCs w:val="18"/>
            </w:rPr>
            <w:fldChar w:fldCharType="separate"/>
          </w:r>
          <w:r w:rsidR="008041FE">
            <w:rPr>
              <w:rFonts w:ascii="Garamond" w:eastAsia="Garamond" w:hAnsi="Garamond" w:cs="Garamond"/>
              <w:noProof/>
              <w:color w:val="000000"/>
              <w:sz w:val="18"/>
              <w:szCs w:val="18"/>
            </w:rPr>
            <w:t>10</w:t>
          </w:r>
          <w:r>
            <w:rPr>
              <w:rFonts w:ascii="Garamond" w:eastAsia="Garamond" w:hAnsi="Garamond" w:cs="Garamond"/>
              <w:color w:val="000000"/>
              <w:sz w:val="18"/>
              <w:szCs w:val="18"/>
            </w:rPr>
            <w:fldChar w:fldCharType="end"/>
          </w:r>
        </w:p>
      </w:tc>
      <w:tc>
        <w:tcPr>
          <w:tcW w:w="1665" w:type="dxa"/>
        </w:tcPr>
        <w:p w14:paraId="230BDD22" w14:textId="77777777" w:rsidR="00A75B50" w:rsidRDefault="004758E0">
          <w:pPr>
            <w:ind w:left="323"/>
            <w:rPr>
              <w:rFonts w:ascii="Garamond" w:eastAsia="Garamond" w:hAnsi="Garamond" w:cs="Garamond"/>
              <w:color w:val="00B0F0"/>
              <w:sz w:val="16"/>
              <w:szCs w:val="16"/>
            </w:rPr>
          </w:pPr>
          <w:r>
            <w:rPr>
              <w:noProof/>
              <w:lang w:val="en-US" w:eastAsia="en-US"/>
            </w:rPr>
            <w:drawing>
              <wp:inline distT="0" distB="0" distL="0" distR="0" wp14:anchorId="7965BE83" wp14:editId="4F4A931D">
                <wp:extent cx="403860" cy="403860"/>
                <wp:effectExtent l="0" t="0" r="0" b="0"/>
                <wp:docPr id="1736868499"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1"/>
                        <a:srcRect/>
                        <a:stretch>
                          <a:fillRect/>
                        </a:stretch>
                      </pic:blipFill>
                      <pic:spPr>
                        <a:xfrm>
                          <a:off x="0" y="0"/>
                          <a:ext cx="403860" cy="403860"/>
                        </a:xfrm>
                        <a:prstGeom prst="rect">
                          <a:avLst/>
                        </a:prstGeom>
                        <a:ln/>
                      </pic:spPr>
                    </pic:pic>
                  </a:graphicData>
                </a:graphic>
              </wp:inline>
            </w:drawing>
          </w:r>
        </w:p>
      </w:tc>
    </w:tr>
  </w:tbl>
  <w:p w14:paraId="418ED489" w14:textId="77777777" w:rsidR="00A75B50" w:rsidRDefault="00A75B50">
    <w:pPr>
      <w:pBdr>
        <w:top w:val="nil"/>
        <w:left w:val="nil"/>
        <w:bottom w:val="nil"/>
        <w:right w:val="nil"/>
        <w:between w:val="nil"/>
      </w:pBdr>
      <w:tabs>
        <w:tab w:val="center" w:pos="4252"/>
        <w:tab w:val="right" w:pos="8504"/>
      </w:tabs>
      <w:jc w:val="right"/>
      <w:rPr>
        <w:rFonts w:ascii="Garamond" w:eastAsia="Garamond" w:hAnsi="Garamond" w:cs="Garamond"/>
        <w:color w:val="000000"/>
      </w:rP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2062C34" w14:textId="77777777" w:rsidR="00EC1ED6" w:rsidRDefault="00EC1ED6">
      <w:r>
        <w:separator/>
      </w:r>
    </w:p>
  </w:footnote>
  <w:footnote w:type="continuationSeparator" w:id="0">
    <w:p w14:paraId="388EF78D" w14:textId="77777777" w:rsidR="00EC1ED6" w:rsidRDefault="00EC1ED6">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E53B297" w14:textId="77777777" w:rsidR="00A75B50" w:rsidRDefault="00A75B50">
    <w:pPr>
      <w:widowControl w:val="0"/>
      <w:pBdr>
        <w:top w:val="nil"/>
        <w:left w:val="nil"/>
        <w:bottom w:val="nil"/>
        <w:right w:val="nil"/>
        <w:between w:val="nil"/>
      </w:pBdr>
      <w:spacing w:line="276" w:lineRule="auto"/>
    </w:pPr>
  </w:p>
  <w:tbl>
    <w:tblPr>
      <w:tblStyle w:val="affd"/>
      <w:tblW w:w="9580" w:type="dxa"/>
      <w:tblInd w:w="-176" w:type="dxa"/>
      <w:tblLayout w:type="fixed"/>
      <w:tblLook w:val="0400" w:firstRow="0" w:lastRow="0" w:firstColumn="0" w:lastColumn="0" w:noHBand="0" w:noVBand="1"/>
    </w:tblPr>
    <w:tblGrid>
      <w:gridCol w:w="3552"/>
      <w:gridCol w:w="6028"/>
    </w:tblGrid>
    <w:tr w:rsidR="00A75B50" w14:paraId="3EF05273" w14:textId="77777777">
      <w:tc>
        <w:tcPr>
          <w:tcW w:w="3552" w:type="dxa"/>
        </w:tcPr>
        <w:p w14:paraId="5BF71E8D" w14:textId="77777777" w:rsidR="00A75B50" w:rsidRDefault="004758E0">
          <w:pPr>
            <w:pBdr>
              <w:top w:val="nil"/>
              <w:left w:val="nil"/>
              <w:bottom w:val="nil"/>
              <w:right w:val="nil"/>
              <w:between w:val="nil"/>
            </w:pBdr>
            <w:tabs>
              <w:tab w:val="center" w:pos="4252"/>
              <w:tab w:val="right" w:pos="8504"/>
              <w:tab w:val="center" w:pos="4703"/>
            </w:tabs>
            <w:rPr>
              <w:rFonts w:ascii="Arial" w:eastAsia="Arial" w:hAnsi="Arial" w:cs="Arial"/>
              <w:color w:val="000000"/>
            </w:rPr>
          </w:pPr>
          <w:r>
            <w:rPr>
              <w:rFonts w:ascii="Arial" w:eastAsia="Arial" w:hAnsi="Arial" w:cs="Arial"/>
              <w:noProof/>
              <w:color w:val="000000"/>
              <w:lang w:val="en-US" w:eastAsia="en-US"/>
            </w:rPr>
            <w:drawing>
              <wp:inline distT="0" distB="0" distL="0" distR="0" wp14:anchorId="28FDC9A2" wp14:editId="2B2D06AC">
                <wp:extent cx="1998980" cy="744220"/>
                <wp:effectExtent l="0" t="0" r="0" b="0"/>
                <wp:docPr id="1736868500"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1998980" cy="744220"/>
                        </a:xfrm>
                        <a:prstGeom prst="rect">
                          <a:avLst/>
                        </a:prstGeom>
                        <a:ln/>
                      </pic:spPr>
                    </pic:pic>
                  </a:graphicData>
                </a:graphic>
              </wp:inline>
            </w:drawing>
          </w:r>
        </w:p>
      </w:tc>
      <w:tc>
        <w:tcPr>
          <w:tcW w:w="6028" w:type="dxa"/>
        </w:tcPr>
        <w:p w14:paraId="325BDCF1" w14:textId="77777777" w:rsidR="00A75B50" w:rsidRDefault="00A75B50">
          <w:pPr>
            <w:spacing w:line="360" w:lineRule="auto"/>
            <w:jc w:val="center"/>
            <w:rPr>
              <w:rFonts w:ascii="Garamond" w:eastAsia="Garamond" w:hAnsi="Garamond" w:cs="Garamond"/>
              <w:b/>
              <w:bCs/>
              <w:color w:val="00B0F0"/>
              <w:sz w:val="22"/>
              <w:szCs w:val="22"/>
            </w:rPr>
          </w:pPr>
        </w:p>
        <w:p w14:paraId="0937DB9A" w14:textId="019668A3" w:rsidR="00A75B50" w:rsidRDefault="004758E0" w:rsidP="00BF5CD8">
          <w:pPr>
            <w:ind w:right="99"/>
            <w:jc w:val="center"/>
            <w:rPr>
              <w:rFonts w:ascii="Garamond" w:eastAsia="Garamond" w:hAnsi="Garamond" w:cs="Garamond"/>
              <w:b/>
              <w:bCs/>
              <w:sz w:val="22"/>
              <w:szCs w:val="22"/>
              <w:highlight w:val="white"/>
            </w:rPr>
          </w:pPr>
          <w:r>
            <w:rPr>
              <w:rFonts w:ascii="Garamond" w:eastAsia="Garamond" w:hAnsi="Garamond" w:cs="Garamond"/>
              <w:b/>
              <w:bCs/>
              <w:sz w:val="22"/>
              <w:szCs w:val="22"/>
            </w:rPr>
            <w:t xml:space="preserve">ACTA DE LIQUIDACIÓN DEL CONTRATO DE PRESTACIÓN DE SERVICIOS No. </w:t>
          </w:r>
          <w:r>
            <w:rPr>
              <w:rFonts w:ascii="Garamond" w:eastAsia="Garamond" w:hAnsi="Garamond" w:cs="Garamond"/>
              <w:b/>
              <w:bCs/>
              <w:sz w:val="22"/>
              <w:szCs w:val="22"/>
              <w:highlight w:val="white"/>
            </w:rPr>
            <w:t>FDLUSA-CPS-</w:t>
          </w:r>
          <w:r w:rsidR="00BF5CD8">
            <w:rPr>
              <w:rFonts w:ascii="Garamond" w:eastAsia="Garamond" w:hAnsi="Garamond" w:cs="Garamond"/>
              <w:b/>
              <w:bCs/>
              <w:sz w:val="22"/>
              <w:szCs w:val="22"/>
              <w:highlight w:val="white"/>
            </w:rPr>
            <w:t>593</w:t>
          </w:r>
          <w:r>
            <w:rPr>
              <w:rFonts w:ascii="Garamond" w:eastAsia="Garamond" w:hAnsi="Garamond" w:cs="Garamond"/>
              <w:b/>
              <w:bCs/>
              <w:sz w:val="22"/>
              <w:szCs w:val="22"/>
              <w:highlight w:val="white"/>
            </w:rPr>
            <w:t>-2024</w:t>
          </w:r>
        </w:p>
      </w:tc>
    </w:tr>
  </w:tbl>
  <w:p w14:paraId="2497E5C3" w14:textId="77777777" w:rsidR="00A75B50" w:rsidRDefault="00A75B50">
    <w:pPr>
      <w:ind w:right="99"/>
      <w:jc w:val="both"/>
      <w:rPr>
        <w:rFonts w:ascii="Garamond" w:eastAsia="Garamond" w:hAnsi="Garamond" w:cs="Garamond"/>
        <w:b/>
        <w:bCs/>
        <w:strike/>
        <w:color w:val="FF66FF"/>
      </w:rPr>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53093481"/>
    <w:multiLevelType w:val="multilevel"/>
    <w:tmpl w:val="D174C65A"/>
    <w:lvl w:ilvl="0">
      <w:start w:val="6"/>
      <w:numFmt w:val="decimal"/>
      <w:lvlText w:val="%1."/>
      <w:lvlJc w:val="left"/>
      <w:pPr>
        <w:ind w:left="720" w:hanging="360"/>
      </w:pPr>
      <w:rPr>
        <w:b/>
        <w:bCs/>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TrueTypeFonts/>
  <w:proofState w:spelling="clean" w:grammar="clean"/>
  <w:defaultTabStop w:val="720"/>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75B50"/>
    <w:rsid w:val="00006A4F"/>
    <w:rsid w:val="00027BAE"/>
    <w:rsid w:val="00071CE8"/>
    <w:rsid w:val="00073518"/>
    <w:rsid w:val="00090EA3"/>
    <w:rsid w:val="000A3588"/>
    <w:rsid w:val="000A681F"/>
    <w:rsid w:val="001B7DE2"/>
    <w:rsid w:val="002B136F"/>
    <w:rsid w:val="00324400"/>
    <w:rsid w:val="00354514"/>
    <w:rsid w:val="00361F0E"/>
    <w:rsid w:val="00363BEC"/>
    <w:rsid w:val="00384646"/>
    <w:rsid w:val="00391BFA"/>
    <w:rsid w:val="003C7A3E"/>
    <w:rsid w:val="003E40B4"/>
    <w:rsid w:val="004710A2"/>
    <w:rsid w:val="004758E0"/>
    <w:rsid w:val="00511A51"/>
    <w:rsid w:val="00552859"/>
    <w:rsid w:val="0057454D"/>
    <w:rsid w:val="0061226C"/>
    <w:rsid w:val="00630DA0"/>
    <w:rsid w:val="00631700"/>
    <w:rsid w:val="00652E17"/>
    <w:rsid w:val="00663D80"/>
    <w:rsid w:val="006B044C"/>
    <w:rsid w:val="006C1B31"/>
    <w:rsid w:val="006D7C93"/>
    <w:rsid w:val="006E3C7F"/>
    <w:rsid w:val="00706149"/>
    <w:rsid w:val="007D0EF5"/>
    <w:rsid w:val="008041FE"/>
    <w:rsid w:val="00824EAE"/>
    <w:rsid w:val="008638E3"/>
    <w:rsid w:val="0088317B"/>
    <w:rsid w:val="008844E7"/>
    <w:rsid w:val="00885C7B"/>
    <w:rsid w:val="00914CC9"/>
    <w:rsid w:val="00983F41"/>
    <w:rsid w:val="0099661B"/>
    <w:rsid w:val="00A261C0"/>
    <w:rsid w:val="00A75B50"/>
    <w:rsid w:val="00A85252"/>
    <w:rsid w:val="00AD1669"/>
    <w:rsid w:val="00BA229F"/>
    <w:rsid w:val="00BC73CC"/>
    <w:rsid w:val="00BF355F"/>
    <w:rsid w:val="00BF5CD8"/>
    <w:rsid w:val="00C01FF1"/>
    <w:rsid w:val="00C0522A"/>
    <w:rsid w:val="00C17728"/>
    <w:rsid w:val="00CB4CFE"/>
    <w:rsid w:val="00CC72B1"/>
    <w:rsid w:val="00CD5150"/>
    <w:rsid w:val="00D00BA5"/>
    <w:rsid w:val="00D048F1"/>
    <w:rsid w:val="00D23B4F"/>
    <w:rsid w:val="00D43B99"/>
    <w:rsid w:val="00E13A4E"/>
    <w:rsid w:val="00E24E7A"/>
    <w:rsid w:val="00E461CA"/>
    <w:rsid w:val="00EB6006"/>
    <w:rsid w:val="00EC1ED6"/>
    <w:rsid w:val="00EC37B0"/>
    <w:rsid w:val="00EE4C91"/>
    <w:rsid w:val="00F67EF0"/>
  </w:rsids>
  <m:mathPr>
    <m:mathFont m:val="Cambria Math"/>
    <m:brkBin m:val="before"/>
    <m:brkBinSub m:val="--"/>
    <m:smallFrac m:val="0"/>
    <m:dispDef/>
    <m:lMargin m:val="0"/>
    <m:rMargin m:val="0"/>
    <m:defJc m:val="centerGroup"/>
    <m:wrapIndent m:val="1440"/>
    <m:intLim m:val="subSup"/>
    <m:naryLim m:val="undOvr"/>
  </m:mathPr>
  <w:themeFontLang w:val="es-E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8E0E04E"/>
  <w15:docId w15:val="{475BBC22-7BFB-47B5-AF68-BED64EBBDFD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sz w:val="24"/>
        <w:szCs w:val="24"/>
        <w:lang w:val="es-CO" w:eastAsia="zh-CN"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Ttulo1">
    <w:name w:val="heading 1"/>
    <w:basedOn w:val="Normal"/>
    <w:next w:val="Normal"/>
    <w:uiPriority w:val="9"/>
    <w:qFormat/>
    <w:pPr>
      <w:keepNext/>
      <w:keepLines/>
      <w:spacing w:before="480" w:after="120"/>
      <w:outlineLvl w:val="0"/>
    </w:pPr>
    <w:rPr>
      <w:b/>
      <w:bCs/>
      <w:sz w:val="48"/>
      <w:szCs w:val="48"/>
    </w:rPr>
  </w:style>
  <w:style w:type="paragraph" w:styleId="Ttulo2">
    <w:name w:val="heading 2"/>
    <w:basedOn w:val="Normal"/>
    <w:next w:val="Normal"/>
    <w:uiPriority w:val="9"/>
    <w:semiHidden/>
    <w:unhideWhenUsed/>
    <w:qFormat/>
    <w:pPr>
      <w:keepNext/>
      <w:keepLines/>
      <w:spacing w:before="360" w:after="80"/>
      <w:outlineLvl w:val="1"/>
    </w:pPr>
    <w:rPr>
      <w:b/>
      <w:bCs/>
      <w:sz w:val="36"/>
      <w:szCs w:val="36"/>
    </w:rPr>
  </w:style>
  <w:style w:type="paragraph" w:styleId="Ttulo3">
    <w:name w:val="heading 3"/>
    <w:basedOn w:val="Normal"/>
    <w:next w:val="Normal"/>
    <w:uiPriority w:val="9"/>
    <w:semiHidden/>
    <w:unhideWhenUsed/>
    <w:qFormat/>
    <w:pPr>
      <w:keepNext/>
      <w:keepLines/>
      <w:spacing w:before="280" w:after="80"/>
      <w:outlineLvl w:val="2"/>
    </w:pPr>
    <w:rPr>
      <w:b/>
      <w:bCs/>
      <w:sz w:val="28"/>
      <w:szCs w:val="28"/>
    </w:rPr>
  </w:style>
  <w:style w:type="paragraph" w:styleId="Ttulo4">
    <w:name w:val="heading 4"/>
    <w:basedOn w:val="Normal"/>
    <w:next w:val="Normal"/>
    <w:uiPriority w:val="9"/>
    <w:semiHidden/>
    <w:unhideWhenUsed/>
    <w:qFormat/>
    <w:pPr>
      <w:keepNext/>
      <w:keepLines/>
      <w:spacing w:before="240" w:after="40"/>
      <w:outlineLvl w:val="3"/>
    </w:pPr>
    <w:rPr>
      <w:b/>
      <w:bCs/>
    </w:rPr>
  </w:style>
  <w:style w:type="paragraph" w:styleId="Ttulo5">
    <w:name w:val="heading 5"/>
    <w:basedOn w:val="Normal"/>
    <w:next w:val="Normal"/>
    <w:uiPriority w:val="9"/>
    <w:semiHidden/>
    <w:unhideWhenUsed/>
    <w:qFormat/>
    <w:pPr>
      <w:keepNext/>
      <w:keepLines/>
      <w:spacing w:before="220" w:after="40"/>
      <w:outlineLvl w:val="4"/>
    </w:pPr>
    <w:rPr>
      <w:b/>
      <w:bCs/>
      <w:sz w:val="22"/>
      <w:szCs w:val="22"/>
    </w:rPr>
  </w:style>
  <w:style w:type="paragraph" w:styleId="Ttulo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uiPriority w:val="10"/>
    <w:qFormat/>
    <w:pPr>
      <w:keepNext/>
      <w:keepLines/>
      <w:spacing w:before="480" w:after="120"/>
    </w:pPr>
    <w:rPr>
      <w:b/>
      <w:bCs/>
      <w:sz w:val="72"/>
      <w:szCs w:val="72"/>
    </w:rPr>
  </w:style>
  <w:style w:type="table" w:customStyle="1" w:styleId="TableNormal0">
    <w:name w:val="TableNormal"/>
    <w:tblPr>
      <w:tblCellMar>
        <w:top w:w="100" w:type="dxa"/>
        <w:left w:w="100" w:type="dxa"/>
        <w:bottom w:w="100" w:type="dxa"/>
        <w:right w:w="100" w:type="dxa"/>
      </w:tblCellMar>
    </w:tblPr>
  </w:style>
  <w:style w:type="table" w:customStyle="1" w:styleId="TableNormal1">
    <w:name w:val="TableNormal"/>
    <w:tblPr>
      <w:tblCellMar>
        <w:top w:w="100" w:type="dxa"/>
        <w:left w:w="100" w:type="dxa"/>
        <w:bottom w:w="100" w:type="dxa"/>
        <w:right w:w="100" w:type="dxa"/>
      </w:tblCellMar>
    </w:tblPr>
  </w:style>
  <w:style w:type="table" w:customStyle="1" w:styleId="TableNormal2">
    <w:name w:val="TableNormal"/>
    <w:tblPr>
      <w:tblCellMar>
        <w:top w:w="100" w:type="dxa"/>
        <w:left w:w="100" w:type="dxa"/>
        <w:bottom w:w="100" w:type="dxa"/>
        <w:right w:w="100" w:type="dxa"/>
      </w:tblCellMar>
    </w:tblPr>
  </w:style>
  <w:style w:type="table" w:customStyle="1" w:styleId="TableNormal3">
    <w:name w:val="TableNormal"/>
    <w:tblPr>
      <w:tblCellMar>
        <w:top w:w="100" w:type="dxa"/>
        <w:left w:w="100" w:type="dxa"/>
        <w:bottom w:w="100" w:type="dxa"/>
        <w:right w:w="100" w:type="dxa"/>
      </w:tblCellMar>
    </w:tblPr>
  </w:style>
  <w:style w:type="table" w:customStyle="1" w:styleId="TableNormal4">
    <w:name w:val="TableNormal"/>
    <w:tblPr>
      <w:tblCellMar>
        <w:top w:w="0" w:type="dxa"/>
        <w:left w:w="0" w:type="dxa"/>
        <w:bottom w:w="0" w:type="dxa"/>
        <w:right w:w="0" w:type="dxa"/>
      </w:tblCellMar>
    </w:tblPr>
  </w:style>
  <w:style w:type="character" w:customStyle="1" w:styleId="WW8Num1z0">
    <w:name w:val="WW8Num1z0"/>
  </w:style>
  <w:style w:type="character" w:customStyle="1" w:styleId="WW8Num1z1">
    <w:name w:val="WW8Num1z1"/>
  </w:style>
  <w:style w:type="character" w:customStyle="1" w:styleId="WW8Num1z2">
    <w:name w:val="WW8Num1z2"/>
  </w:style>
  <w:style w:type="character" w:customStyle="1" w:styleId="WW8Num1z3">
    <w:name w:val="WW8Num1z3"/>
  </w:style>
  <w:style w:type="character" w:customStyle="1" w:styleId="WW8Num1z4">
    <w:name w:val="WW8Num1z4"/>
  </w:style>
  <w:style w:type="character" w:customStyle="1" w:styleId="WW8Num1z5">
    <w:name w:val="WW8Num1z5"/>
  </w:style>
  <w:style w:type="character" w:customStyle="1" w:styleId="WW8Num1z6">
    <w:name w:val="WW8Num1z6"/>
  </w:style>
  <w:style w:type="character" w:customStyle="1" w:styleId="WW8Num1z7">
    <w:name w:val="WW8Num1z7"/>
  </w:style>
  <w:style w:type="character" w:customStyle="1" w:styleId="WW8Num1z8">
    <w:name w:val="WW8Num1z8"/>
  </w:style>
  <w:style w:type="character" w:customStyle="1" w:styleId="WW8Num2z0">
    <w:name w:val="WW8Num2z0"/>
    <w:rPr>
      <w:u w:val="none"/>
    </w:rPr>
  </w:style>
  <w:style w:type="character" w:customStyle="1" w:styleId="WW8Num2z1">
    <w:name w:val="WW8Num2z1"/>
  </w:style>
  <w:style w:type="character" w:customStyle="1" w:styleId="WW8Num2z2">
    <w:name w:val="WW8Num2z2"/>
  </w:style>
  <w:style w:type="character" w:customStyle="1" w:styleId="WW8Num2z3">
    <w:name w:val="WW8Num2z3"/>
  </w:style>
  <w:style w:type="character" w:customStyle="1" w:styleId="WW8Num2z4">
    <w:name w:val="WW8Num2z4"/>
  </w:style>
  <w:style w:type="character" w:customStyle="1" w:styleId="WW8Num2z5">
    <w:name w:val="WW8Num2z5"/>
  </w:style>
  <w:style w:type="character" w:customStyle="1" w:styleId="WW8Num2z6">
    <w:name w:val="WW8Num2z6"/>
  </w:style>
  <w:style w:type="character" w:customStyle="1" w:styleId="WW8Num2z7">
    <w:name w:val="WW8Num2z7"/>
  </w:style>
  <w:style w:type="character" w:customStyle="1" w:styleId="WW8Num2z8">
    <w:name w:val="WW8Num2z8"/>
  </w:style>
  <w:style w:type="character" w:customStyle="1" w:styleId="WW8Num3z0">
    <w:name w:val="WW8Num3z0"/>
    <w:rPr>
      <w:rFonts w:cs="Times New Roman"/>
      <w:b/>
      <w:u w:val="single"/>
    </w:rPr>
  </w:style>
  <w:style w:type="character" w:customStyle="1" w:styleId="WW8Num3z1">
    <w:name w:val="WW8Num3z1"/>
    <w:rPr>
      <w:rFonts w:cs="Times New Roman"/>
    </w:rPr>
  </w:style>
  <w:style w:type="character" w:customStyle="1" w:styleId="WW8Num4z0">
    <w:name w:val="WW8Num4z0"/>
    <w:rPr>
      <w:u w:val="none"/>
    </w:rPr>
  </w:style>
  <w:style w:type="character" w:customStyle="1" w:styleId="WW8Num4z1">
    <w:name w:val="WW8Num4z1"/>
  </w:style>
  <w:style w:type="character" w:customStyle="1" w:styleId="WW8Num4z2">
    <w:name w:val="WW8Num4z2"/>
  </w:style>
  <w:style w:type="character" w:customStyle="1" w:styleId="WW8Num4z3">
    <w:name w:val="WW8Num4z3"/>
  </w:style>
  <w:style w:type="character" w:customStyle="1" w:styleId="WW8Num4z4">
    <w:name w:val="WW8Num4z4"/>
  </w:style>
  <w:style w:type="character" w:customStyle="1" w:styleId="WW8Num4z5">
    <w:name w:val="WW8Num4z5"/>
  </w:style>
  <w:style w:type="character" w:customStyle="1" w:styleId="WW8Num4z6">
    <w:name w:val="WW8Num4z6"/>
  </w:style>
  <w:style w:type="character" w:customStyle="1" w:styleId="WW8Num4z7">
    <w:name w:val="WW8Num4z7"/>
  </w:style>
  <w:style w:type="character" w:customStyle="1" w:styleId="WW8Num4z8">
    <w:name w:val="WW8Num4z8"/>
  </w:style>
  <w:style w:type="character" w:customStyle="1" w:styleId="WW8Num5z0">
    <w:name w:val="WW8Num5z0"/>
    <w:rPr>
      <w:rFonts w:cs="Times New Roman"/>
      <w:b/>
    </w:rPr>
  </w:style>
  <w:style w:type="character" w:customStyle="1" w:styleId="WW8Num5z1">
    <w:name w:val="WW8Num5z1"/>
    <w:rPr>
      <w:rFonts w:cs="Times New Roman"/>
    </w:rPr>
  </w:style>
  <w:style w:type="character" w:customStyle="1" w:styleId="WW8Num6z0">
    <w:name w:val="WW8Num6z0"/>
    <w:rPr>
      <w:b/>
    </w:rPr>
  </w:style>
  <w:style w:type="character" w:customStyle="1" w:styleId="WW8Num6z1">
    <w:name w:val="WW8Num6z1"/>
  </w:style>
  <w:style w:type="character" w:customStyle="1" w:styleId="WW8Num6z2">
    <w:name w:val="WW8Num6z2"/>
  </w:style>
  <w:style w:type="character" w:customStyle="1" w:styleId="WW8Num6z3">
    <w:name w:val="WW8Num6z3"/>
  </w:style>
  <w:style w:type="character" w:customStyle="1" w:styleId="WW8Num6z4">
    <w:name w:val="WW8Num6z4"/>
  </w:style>
  <w:style w:type="character" w:customStyle="1" w:styleId="WW8Num6z5">
    <w:name w:val="WW8Num6z5"/>
  </w:style>
  <w:style w:type="character" w:customStyle="1" w:styleId="WW8Num6z6">
    <w:name w:val="WW8Num6z6"/>
  </w:style>
  <w:style w:type="character" w:customStyle="1" w:styleId="WW8Num6z7">
    <w:name w:val="WW8Num6z7"/>
  </w:style>
  <w:style w:type="character" w:customStyle="1" w:styleId="WW8Num6z8">
    <w:name w:val="WW8Num6z8"/>
  </w:style>
  <w:style w:type="character" w:customStyle="1" w:styleId="WW8Num7z0">
    <w:name w:val="WW8Num7z0"/>
    <w:rPr>
      <w:rFonts w:ascii="Symbol" w:eastAsia="Times New Roman" w:hAnsi="Symbol" w:cs="Symbol"/>
    </w:rPr>
  </w:style>
  <w:style w:type="character" w:customStyle="1" w:styleId="WW8Num7z1">
    <w:name w:val="WW8Num7z1"/>
    <w:rPr>
      <w:rFonts w:ascii="Courier New" w:hAnsi="Courier New" w:cs="Courier New"/>
    </w:rPr>
  </w:style>
  <w:style w:type="character" w:customStyle="1" w:styleId="WW8Num7z2">
    <w:name w:val="WW8Num7z2"/>
    <w:rPr>
      <w:rFonts w:ascii="Wingdings" w:hAnsi="Wingdings" w:cs="Wingdings"/>
    </w:rPr>
  </w:style>
  <w:style w:type="character" w:customStyle="1" w:styleId="WW8Num7z3">
    <w:name w:val="WW8Num7z3"/>
    <w:rPr>
      <w:rFonts w:ascii="Symbol" w:hAnsi="Symbol" w:cs="Symbol"/>
    </w:rPr>
  </w:style>
  <w:style w:type="character" w:customStyle="1" w:styleId="WW8Num8z0">
    <w:name w:val="WW8Num8z0"/>
    <w:rPr>
      <w:rFonts w:ascii="Symbol" w:eastAsia="Times New Roman" w:hAnsi="Symbol" w:cs="Symbol"/>
    </w:rPr>
  </w:style>
  <w:style w:type="character" w:customStyle="1" w:styleId="WW8Num8z1">
    <w:name w:val="WW8Num8z1"/>
    <w:rPr>
      <w:rFonts w:ascii="Courier New" w:hAnsi="Courier New" w:cs="Courier New"/>
    </w:rPr>
  </w:style>
  <w:style w:type="character" w:customStyle="1" w:styleId="WW8Num8z2">
    <w:name w:val="WW8Num8z2"/>
    <w:rPr>
      <w:rFonts w:ascii="Wingdings" w:hAnsi="Wingdings" w:cs="Wingdings"/>
    </w:rPr>
  </w:style>
  <w:style w:type="character" w:customStyle="1" w:styleId="WW8Num8z3">
    <w:name w:val="WW8Num8z3"/>
    <w:rPr>
      <w:rFonts w:ascii="Symbol" w:hAnsi="Symbol" w:cs="Symbol"/>
    </w:rPr>
  </w:style>
  <w:style w:type="character" w:customStyle="1" w:styleId="WW8Num9z0">
    <w:name w:val="WW8Num9z0"/>
    <w:rPr>
      <w:u w:val="none"/>
    </w:rPr>
  </w:style>
  <w:style w:type="character" w:customStyle="1" w:styleId="WW8Num9z1">
    <w:name w:val="WW8Num9z1"/>
  </w:style>
  <w:style w:type="character" w:customStyle="1" w:styleId="WW8Num9z2">
    <w:name w:val="WW8Num9z2"/>
  </w:style>
  <w:style w:type="character" w:customStyle="1" w:styleId="WW8Num9z3">
    <w:name w:val="WW8Num9z3"/>
  </w:style>
  <w:style w:type="character" w:customStyle="1" w:styleId="WW8Num9z4">
    <w:name w:val="WW8Num9z4"/>
  </w:style>
  <w:style w:type="character" w:customStyle="1" w:styleId="WW8Num9z5">
    <w:name w:val="WW8Num9z5"/>
  </w:style>
  <w:style w:type="character" w:customStyle="1" w:styleId="WW8Num9z6">
    <w:name w:val="WW8Num9z6"/>
  </w:style>
  <w:style w:type="character" w:customStyle="1" w:styleId="WW8Num9z7">
    <w:name w:val="WW8Num9z7"/>
  </w:style>
  <w:style w:type="character" w:customStyle="1" w:styleId="WW8Num9z8">
    <w:name w:val="WW8Num9z8"/>
  </w:style>
  <w:style w:type="character" w:customStyle="1" w:styleId="WW8Num10z0">
    <w:name w:val="WW8Num10z0"/>
  </w:style>
  <w:style w:type="character" w:customStyle="1" w:styleId="WW8Num10z1">
    <w:name w:val="WW8Num10z1"/>
  </w:style>
  <w:style w:type="character" w:customStyle="1" w:styleId="WW8Num10z2">
    <w:name w:val="WW8Num10z2"/>
  </w:style>
  <w:style w:type="character" w:customStyle="1" w:styleId="WW8Num10z3">
    <w:name w:val="WW8Num10z3"/>
  </w:style>
  <w:style w:type="character" w:customStyle="1" w:styleId="WW8Num10z4">
    <w:name w:val="WW8Num10z4"/>
  </w:style>
  <w:style w:type="character" w:customStyle="1" w:styleId="WW8Num10z5">
    <w:name w:val="WW8Num10z5"/>
  </w:style>
  <w:style w:type="character" w:customStyle="1" w:styleId="WW8Num10z6">
    <w:name w:val="WW8Num10z6"/>
  </w:style>
  <w:style w:type="character" w:customStyle="1" w:styleId="WW8Num10z7">
    <w:name w:val="WW8Num10z7"/>
  </w:style>
  <w:style w:type="character" w:customStyle="1" w:styleId="WW8Num10z8">
    <w:name w:val="WW8Num10z8"/>
  </w:style>
  <w:style w:type="character" w:customStyle="1" w:styleId="WW8Num11z0">
    <w:name w:val="WW8Num11z0"/>
    <w:rPr>
      <w:u w:val="none"/>
    </w:rPr>
  </w:style>
  <w:style w:type="character" w:customStyle="1" w:styleId="WW8Num11z1">
    <w:name w:val="WW8Num11z1"/>
  </w:style>
  <w:style w:type="character" w:customStyle="1" w:styleId="WW8Num11z2">
    <w:name w:val="WW8Num11z2"/>
  </w:style>
  <w:style w:type="character" w:customStyle="1" w:styleId="WW8Num11z3">
    <w:name w:val="WW8Num11z3"/>
  </w:style>
  <w:style w:type="character" w:customStyle="1" w:styleId="WW8Num11z4">
    <w:name w:val="WW8Num11z4"/>
  </w:style>
  <w:style w:type="character" w:customStyle="1" w:styleId="WW8Num11z5">
    <w:name w:val="WW8Num11z5"/>
  </w:style>
  <w:style w:type="character" w:customStyle="1" w:styleId="WW8Num11z6">
    <w:name w:val="WW8Num11z6"/>
  </w:style>
  <w:style w:type="character" w:customStyle="1" w:styleId="WW8Num11z7">
    <w:name w:val="WW8Num11z7"/>
  </w:style>
  <w:style w:type="character" w:customStyle="1" w:styleId="WW8Num11z8">
    <w:name w:val="WW8Num11z8"/>
  </w:style>
  <w:style w:type="character" w:customStyle="1" w:styleId="WW8Num12z0">
    <w:name w:val="WW8Num12z0"/>
  </w:style>
  <w:style w:type="character" w:customStyle="1" w:styleId="WW8Num12z1">
    <w:name w:val="WW8Num12z1"/>
  </w:style>
  <w:style w:type="character" w:customStyle="1" w:styleId="WW8Num12z2">
    <w:name w:val="WW8Num12z2"/>
  </w:style>
  <w:style w:type="character" w:customStyle="1" w:styleId="WW8Num12z3">
    <w:name w:val="WW8Num12z3"/>
  </w:style>
  <w:style w:type="character" w:customStyle="1" w:styleId="WW8Num12z4">
    <w:name w:val="WW8Num12z4"/>
  </w:style>
  <w:style w:type="character" w:customStyle="1" w:styleId="WW8Num12z5">
    <w:name w:val="WW8Num12z5"/>
  </w:style>
  <w:style w:type="character" w:customStyle="1" w:styleId="WW8Num12z6">
    <w:name w:val="WW8Num12z6"/>
  </w:style>
  <w:style w:type="character" w:customStyle="1" w:styleId="WW8Num12z7">
    <w:name w:val="WW8Num12z7"/>
  </w:style>
  <w:style w:type="character" w:customStyle="1" w:styleId="WW8Num12z8">
    <w:name w:val="WW8Num12z8"/>
  </w:style>
  <w:style w:type="character" w:customStyle="1" w:styleId="WW8Num13z0">
    <w:name w:val="WW8Num13z0"/>
    <w:rPr>
      <w:u w:val="none"/>
    </w:rPr>
  </w:style>
  <w:style w:type="character" w:customStyle="1" w:styleId="WW8Num13z1">
    <w:name w:val="WW8Num13z1"/>
  </w:style>
  <w:style w:type="character" w:customStyle="1" w:styleId="WW8Num13z2">
    <w:name w:val="WW8Num13z2"/>
  </w:style>
  <w:style w:type="character" w:customStyle="1" w:styleId="WW8Num13z3">
    <w:name w:val="WW8Num13z3"/>
  </w:style>
  <w:style w:type="character" w:customStyle="1" w:styleId="WW8Num13z4">
    <w:name w:val="WW8Num13z4"/>
  </w:style>
  <w:style w:type="character" w:customStyle="1" w:styleId="WW8Num13z5">
    <w:name w:val="WW8Num13z5"/>
  </w:style>
  <w:style w:type="character" w:customStyle="1" w:styleId="WW8Num13z6">
    <w:name w:val="WW8Num13z6"/>
  </w:style>
  <w:style w:type="character" w:customStyle="1" w:styleId="WW8Num13z7">
    <w:name w:val="WW8Num13z7"/>
  </w:style>
  <w:style w:type="character" w:customStyle="1" w:styleId="WW8Num13z8">
    <w:name w:val="WW8Num13z8"/>
  </w:style>
  <w:style w:type="character" w:customStyle="1" w:styleId="WW8Num14z0">
    <w:name w:val="WW8Num14z0"/>
    <w:rPr>
      <w:rFonts w:ascii="Symbol" w:eastAsia="Times New Roman" w:hAnsi="Symbol" w:cs="Symbol"/>
    </w:rPr>
  </w:style>
  <w:style w:type="character" w:customStyle="1" w:styleId="WW8Num14z1">
    <w:name w:val="WW8Num14z1"/>
    <w:rPr>
      <w:rFonts w:ascii="Courier New" w:hAnsi="Courier New" w:cs="Courier New"/>
    </w:rPr>
  </w:style>
  <w:style w:type="character" w:customStyle="1" w:styleId="WW8Num14z2">
    <w:name w:val="WW8Num14z2"/>
    <w:rPr>
      <w:rFonts w:ascii="Wingdings" w:hAnsi="Wingdings" w:cs="Wingdings"/>
    </w:rPr>
  </w:style>
  <w:style w:type="character" w:customStyle="1" w:styleId="WW8Num14z3">
    <w:name w:val="WW8Num14z3"/>
    <w:rPr>
      <w:rFonts w:ascii="Symbol" w:hAnsi="Symbol" w:cs="Symbol"/>
    </w:rPr>
  </w:style>
  <w:style w:type="character" w:customStyle="1" w:styleId="WW8Num15z0">
    <w:name w:val="WW8Num15z0"/>
  </w:style>
  <w:style w:type="character" w:customStyle="1" w:styleId="WW8Num15z1">
    <w:name w:val="WW8Num15z1"/>
  </w:style>
  <w:style w:type="character" w:customStyle="1" w:styleId="WW8Num15z2">
    <w:name w:val="WW8Num15z2"/>
  </w:style>
  <w:style w:type="character" w:customStyle="1" w:styleId="WW8Num15z3">
    <w:name w:val="WW8Num15z3"/>
  </w:style>
  <w:style w:type="character" w:customStyle="1" w:styleId="WW8Num15z4">
    <w:name w:val="WW8Num15z4"/>
  </w:style>
  <w:style w:type="character" w:customStyle="1" w:styleId="WW8Num15z5">
    <w:name w:val="WW8Num15z5"/>
  </w:style>
  <w:style w:type="character" w:customStyle="1" w:styleId="WW8Num15z6">
    <w:name w:val="WW8Num15z6"/>
  </w:style>
  <w:style w:type="character" w:customStyle="1" w:styleId="WW8Num15z7">
    <w:name w:val="WW8Num15z7"/>
  </w:style>
  <w:style w:type="character" w:customStyle="1" w:styleId="WW8Num15z8">
    <w:name w:val="WW8Num15z8"/>
  </w:style>
  <w:style w:type="character" w:customStyle="1" w:styleId="WW8Num16z0">
    <w:name w:val="WW8Num16z0"/>
  </w:style>
  <w:style w:type="character" w:customStyle="1" w:styleId="WW8Num16z1">
    <w:name w:val="WW8Num16z1"/>
  </w:style>
  <w:style w:type="character" w:customStyle="1" w:styleId="WW8Num16z2">
    <w:name w:val="WW8Num16z2"/>
  </w:style>
  <w:style w:type="character" w:customStyle="1" w:styleId="WW8Num16z3">
    <w:name w:val="WW8Num16z3"/>
  </w:style>
  <w:style w:type="character" w:customStyle="1" w:styleId="WW8Num16z4">
    <w:name w:val="WW8Num16z4"/>
  </w:style>
  <w:style w:type="character" w:customStyle="1" w:styleId="WW8Num16z5">
    <w:name w:val="WW8Num16z5"/>
  </w:style>
  <w:style w:type="character" w:customStyle="1" w:styleId="WW8Num16z6">
    <w:name w:val="WW8Num16z6"/>
  </w:style>
  <w:style w:type="character" w:customStyle="1" w:styleId="WW8Num16z7">
    <w:name w:val="WW8Num16z7"/>
  </w:style>
  <w:style w:type="character" w:customStyle="1" w:styleId="WW8Num16z8">
    <w:name w:val="WW8Num16z8"/>
  </w:style>
  <w:style w:type="character" w:customStyle="1" w:styleId="WW8Num17z0">
    <w:name w:val="WW8Num17z0"/>
    <w:rPr>
      <w:b/>
    </w:rPr>
  </w:style>
  <w:style w:type="character" w:customStyle="1" w:styleId="WW8Num17z1">
    <w:name w:val="WW8Num17z1"/>
  </w:style>
  <w:style w:type="character" w:customStyle="1" w:styleId="WW8Num17z2">
    <w:name w:val="WW8Num17z2"/>
  </w:style>
  <w:style w:type="character" w:customStyle="1" w:styleId="WW8Num17z3">
    <w:name w:val="WW8Num17z3"/>
  </w:style>
  <w:style w:type="character" w:customStyle="1" w:styleId="WW8Num17z4">
    <w:name w:val="WW8Num17z4"/>
  </w:style>
  <w:style w:type="character" w:customStyle="1" w:styleId="WW8Num17z5">
    <w:name w:val="WW8Num17z5"/>
  </w:style>
  <w:style w:type="character" w:customStyle="1" w:styleId="WW8Num17z6">
    <w:name w:val="WW8Num17z6"/>
  </w:style>
  <w:style w:type="character" w:customStyle="1" w:styleId="WW8Num17z7">
    <w:name w:val="WW8Num17z7"/>
  </w:style>
  <w:style w:type="character" w:customStyle="1" w:styleId="WW8Num17z8">
    <w:name w:val="WW8Num17z8"/>
  </w:style>
  <w:style w:type="character" w:customStyle="1" w:styleId="WW8Num18z0">
    <w:name w:val="WW8Num18z0"/>
  </w:style>
  <w:style w:type="character" w:customStyle="1" w:styleId="WW8Num18z1">
    <w:name w:val="WW8Num18z1"/>
  </w:style>
  <w:style w:type="character" w:customStyle="1" w:styleId="WW8Num18z2">
    <w:name w:val="WW8Num18z2"/>
  </w:style>
  <w:style w:type="character" w:customStyle="1" w:styleId="WW8Num18z3">
    <w:name w:val="WW8Num18z3"/>
  </w:style>
  <w:style w:type="character" w:customStyle="1" w:styleId="WW8Num18z4">
    <w:name w:val="WW8Num18z4"/>
  </w:style>
  <w:style w:type="character" w:customStyle="1" w:styleId="WW8Num18z5">
    <w:name w:val="WW8Num18z5"/>
  </w:style>
  <w:style w:type="character" w:customStyle="1" w:styleId="WW8Num18z6">
    <w:name w:val="WW8Num18z6"/>
  </w:style>
  <w:style w:type="character" w:customStyle="1" w:styleId="WW8Num18z7">
    <w:name w:val="WW8Num18z7"/>
  </w:style>
  <w:style w:type="character" w:customStyle="1" w:styleId="WW8Num18z8">
    <w:name w:val="WW8Num18z8"/>
  </w:style>
  <w:style w:type="character" w:customStyle="1" w:styleId="Fuentedeprrafopredeter1">
    <w:name w:val="Fuente de párrafo predeter.1"/>
  </w:style>
  <w:style w:type="character" w:customStyle="1" w:styleId="CarCar3">
    <w:name w:val="Car Car3"/>
    <w:rPr>
      <w:rFonts w:cs="Times New Roman"/>
      <w:color w:val="000000"/>
      <w:sz w:val="2"/>
      <w:lang w:val="es-ES"/>
    </w:rPr>
  </w:style>
  <w:style w:type="character" w:customStyle="1" w:styleId="CarCar2">
    <w:name w:val="Car Car2"/>
    <w:rPr>
      <w:rFonts w:ascii="Arial" w:hAnsi="Arial" w:cs="Times New Roman"/>
      <w:color w:val="000000"/>
      <w:sz w:val="24"/>
      <w:lang w:val="es-ES"/>
    </w:rPr>
  </w:style>
  <w:style w:type="character" w:customStyle="1" w:styleId="CarCar1">
    <w:name w:val="Car Car1"/>
    <w:rPr>
      <w:rFonts w:ascii="Arial" w:hAnsi="Arial" w:cs="Times New Roman"/>
      <w:color w:val="000000"/>
      <w:sz w:val="24"/>
      <w:lang w:val="es-ES"/>
    </w:rPr>
  </w:style>
  <w:style w:type="character" w:styleId="Hipervnculo">
    <w:name w:val="Hyperlink"/>
    <w:rPr>
      <w:rFonts w:cs="Times New Roman"/>
      <w:color w:val="0000FF"/>
      <w:u w:val="single"/>
    </w:rPr>
  </w:style>
  <w:style w:type="character" w:customStyle="1" w:styleId="CarCar">
    <w:name w:val="Car Car"/>
    <w:rPr>
      <w:rFonts w:ascii="Arial" w:hAnsi="Arial" w:cs="Times New Roman"/>
      <w:color w:val="000000"/>
      <w:sz w:val="24"/>
      <w:lang w:val="es-ES"/>
    </w:rPr>
  </w:style>
  <w:style w:type="character" w:styleId="Nmerodepgina">
    <w:name w:val="page number"/>
    <w:rPr>
      <w:rFonts w:cs="Times New Roman"/>
    </w:rPr>
  </w:style>
  <w:style w:type="character" w:customStyle="1" w:styleId="FooterChar">
    <w:name w:val="Footer Char"/>
    <w:rPr>
      <w:rFonts w:ascii="Times New Roman" w:hAnsi="Times New Roman" w:cs="Times New Roman"/>
      <w:sz w:val="24"/>
      <w:szCs w:val="24"/>
      <w:lang w:val="es-ES"/>
    </w:rPr>
  </w:style>
  <w:style w:type="character" w:customStyle="1" w:styleId="CarCar5">
    <w:name w:val="Car Car5"/>
    <w:rPr>
      <w:lang w:val="es-CO" w:bidi="ar-SA"/>
    </w:rPr>
  </w:style>
  <w:style w:type="paragraph" w:customStyle="1" w:styleId="Encabezado1">
    <w:name w:val="Encabezado1"/>
    <w:basedOn w:val="Normal"/>
    <w:next w:val="Textoindependiente"/>
    <w:pPr>
      <w:jc w:val="center"/>
    </w:pPr>
    <w:rPr>
      <w:b/>
      <w:color w:val="000000"/>
      <w:sz w:val="20"/>
      <w:lang w:val="es-MX"/>
    </w:rPr>
  </w:style>
  <w:style w:type="paragraph" w:styleId="Textoindependiente">
    <w:name w:val="Body Text"/>
    <w:basedOn w:val="Normal"/>
    <w:pPr>
      <w:spacing w:after="120"/>
    </w:pPr>
  </w:style>
  <w:style w:type="paragraph" w:styleId="Lista">
    <w:name w:val="List"/>
    <w:basedOn w:val="Textoindependiente"/>
    <w:rPr>
      <w:rFonts w:cs="Lohit Hindi"/>
    </w:rPr>
  </w:style>
  <w:style w:type="paragraph" w:styleId="Descripcin">
    <w:name w:val="caption"/>
    <w:basedOn w:val="Normal"/>
    <w:qFormat/>
    <w:pPr>
      <w:suppressLineNumbers/>
      <w:spacing w:before="120" w:after="120"/>
    </w:pPr>
    <w:rPr>
      <w:rFonts w:cs="Lohit Hindi"/>
      <w:i/>
      <w:iCs/>
    </w:rPr>
  </w:style>
  <w:style w:type="paragraph" w:customStyle="1" w:styleId="ndice">
    <w:name w:val="Índice"/>
    <w:basedOn w:val="Normal"/>
    <w:pPr>
      <w:suppressLineNumbers/>
    </w:pPr>
    <w:rPr>
      <w:rFonts w:cs="Lohit Hindi"/>
    </w:rPr>
  </w:style>
  <w:style w:type="paragraph" w:styleId="Textodeglobo">
    <w:name w:val="Balloon Text"/>
    <w:basedOn w:val="Normal"/>
    <w:rPr>
      <w:rFonts w:ascii="Tahoma" w:hAnsi="Tahoma" w:cs="Tahoma"/>
      <w:color w:val="000000"/>
      <w:sz w:val="16"/>
      <w:szCs w:val="16"/>
      <w:lang w:val="es-ES"/>
    </w:rPr>
  </w:style>
  <w:style w:type="paragraph" w:styleId="Encabezado">
    <w:name w:val="header"/>
    <w:basedOn w:val="Normal"/>
    <w:pPr>
      <w:tabs>
        <w:tab w:val="center" w:pos="4252"/>
        <w:tab w:val="right" w:pos="8504"/>
      </w:tabs>
    </w:pPr>
  </w:style>
  <w:style w:type="paragraph" w:styleId="Piedepgina">
    <w:name w:val="footer"/>
    <w:basedOn w:val="Normal"/>
    <w:link w:val="PiedepginaCar"/>
    <w:pPr>
      <w:tabs>
        <w:tab w:val="center" w:pos="4252"/>
        <w:tab w:val="right" w:pos="8504"/>
      </w:tabs>
    </w:pPr>
  </w:style>
  <w:style w:type="paragraph" w:customStyle="1" w:styleId="CarCarCar">
    <w:name w:val="Car Car Car"/>
    <w:basedOn w:val="Normal"/>
    <w:pPr>
      <w:spacing w:after="160" w:line="240" w:lineRule="exact"/>
    </w:pPr>
    <w:rPr>
      <w:rFonts w:ascii="Verdana" w:hAnsi="Verdana" w:cs="Verdana"/>
      <w:color w:val="000000"/>
      <w:sz w:val="20"/>
      <w:lang w:val="en-US"/>
    </w:rPr>
  </w:style>
  <w:style w:type="paragraph" w:customStyle="1" w:styleId="Textoindependiente21">
    <w:name w:val="Texto independiente 21"/>
    <w:basedOn w:val="Normal"/>
    <w:pPr>
      <w:jc w:val="both"/>
    </w:pPr>
    <w:rPr>
      <w:rFonts w:ascii="Bookman Old Style" w:hAnsi="Bookman Old Style" w:cs="Bookman Old Style"/>
      <w:color w:val="000000"/>
      <w:sz w:val="20"/>
    </w:rPr>
  </w:style>
  <w:style w:type="paragraph" w:customStyle="1" w:styleId="Car">
    <w:name w:val="Car"/>
    <w:basedOn w:val="Normal"/>
    <w:pPr>
      <w:spacing w:after="160" w:line="240" w:lineRule="exact"/>
    </w:pPr>
    <w:rPr>
      <w:rFonts w:ascii="Verdana" w:hAnsi="Verdana" w:cs="Verdana"/>
      <w:color w:val="000000"/>
      <w:sz w:val="20"/>
      <w:lang w:val="en-US"/>
    </w:rPr>
  </w:style>
  <w:style w:type="paragraph" w:customStyle="1" w:styleId="Contenidodelatabla">
    <w:name w:val="Contenido de la tabla"/>
    <w:basedOn w:val="Normal"/>
    <w:pPr>
      <w:suppressLineNumbers/>
    </w:pPr>
  </w:style>
  <w:style w:type="paragraph" w:customStyle="1" w:styleId="Encabezadodelatabla">
    <w:name w:val="Encabezado de la tabla"/>
    <w:basedOn w:val="Contenidodelatabla"/>
    <w:pPr>
      <w:jc w:val="center"/>
    </w:pPr>
    <w:rPr>
      <w:b/>
      <w:bCs/>
    </w:rPr>
  </w:style>
  <w:style w:type="character" w:styleId="Refdecomentario">
    <w:name w:val="annotation reference"/>
    <w:uiPriority w:val="99"/>
    <w:semiHidden/>
    <w:unhideWhenUsed/>
    <w:rsid w:val="0003696C"/>
    <w:rPr>
      <w:sz w:val="16"/>
      <w:szCs w:val="16"/>
    </w:rPr>
  </w:style>
  <w:style w:type="paragraph" w:styleId="Textocomentario">
    <w:name w:val="annotation text"/>
    <w:basedOn w:val="Normal"/>
    <w:link w:val="TextocomentarioCar"/>
    <w:uiPriority w:val="99"/>
    <w:unhideWhenUsed/>
    <w:rsid w:val="0003696C"/>
    <w:rPr>
      <w:sz w:val="20"/>
    </w:rPr>
  </w:style>
  <w:style w:type="character" w:customStyle="1" w:styleId="TextocomentarioCar">
    <w:name w:val="Texto comentario Car"/>
    <w:link w:val="Textocomentario"/>
    <w:uiPriority w:val="99"/>
    <w:rsid w:val="0003696C"/>
    <w:rPr>
      <w:rFonts w:ascii="Arial" w:hAnsi="Arial" w:cs="Arial"/>
      <w:color w:val="000000"/>
      <w:lang w:val="es-ES" w:eastAsia="zh-CN"/>
    </w:rPr>
  </w:style>
  <w:style w:type="paragraph" w:styleId="Asuntodelcomentario">
    <w:name w:val="annotation subject"/>
    <w:basedOn w:val="Textocomentario"/>
    <w:next w:val="Textocomentario"/>
    <w:link w:val="AsuntodelcomentarioCar"/>
    <w:uiPriority w:val="99"/>
    <w:semiHidden/>
    <w:unhideWhenUsed/>
    <w:rsid w:val="0003696C"/>
    <w:rPr>
      <w:b/>
      <w:bCs/>
    </w:rPr>
  </w:style>
  <w:style w:type="character" w:customStyle="1" w:styleId="AsuntodelcomentarioCar">
    <w:name w:val="Asunto del comentario Car"/>
    <w:link w:val="Asuntodelcomentario"/>
    <w:uiPriority w:val="99"/>
    <w:semiHidden/>
    <w:rsid w:val="0003696C"/>
    <w:rPr>
      <w:rFonts w:ascii="Arial" w:hAnsi="Arial" w:cs="Arial"/>
      <w:b/>
      <w:bCs/>
      <w:color w:val="000000"/>
      <w:lang w:val="es-ES" w:eastAsia="zh-CN"/>
    </w:rPr>
  </w:style>
  <w:style w:type="paragraph" w:customStyle="1" w:styleId="Standard">
    <w:name w:val="Standard"/>
    <w:rsid w:val="00A04B60"/>
    <w:pPr>
      <w:suppressAutoHyphens/>
      <w:autoSpaceDN w:val="0"/>
    </w:pPr>
    <w:rPr>
      <w:kern w:val="3"/>
    </w:rPr>
  </w:style>
  <w:style w:type="table" w:styleId="Tablaconcuadrcula">
    <w:name w:val="Table Grid"/>
    <w:basedOn w:val="Tablanormal"/>
    <w:uiPriority w:val="59"/>
    <w:rsid w:val="008C2EE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
    <w:name w:val="Tabla con cuadrícula1"/>
    <w:basedOn w:val="Tablanormal"/>
    <w:next w:val="Tablaconcuadrcula"/>
    <w:uiPriority w:val="59"/>
    <w:rsid w:val="00794468"/>
    <w:rPr>
      <w:rFonts w:ascii="Calibri" w:eastAsia="Calibri" w:hAnsi="Calibri"/>
      <w:lang w:eastAsia="es-CO"/>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Default">
    <w:name w:val="Default"/>
    <w:rsid w:val="003208B2"/>
    <w:pPr>
      <w:autoSpaceDE w:val="0"/>
      <w:autoSpaceDN w:val="0"/>
      <w:adjustRightInd w:val="0"/>
    </w:pPr>
    <w:rPr>
      <w:rFonts w:ascii="Arial" w:hAnsi="Arial" w:cs="Arial"/>
      <w:color w:val="000000"/>
      <w:lang w:val="es-419" w:eastAsia="es-419"/>
    </w:rPr>
  </w:style>
  <w:style w:type="paragraph" w:customStyle="1" w:styleId="xmsonormal">
    <w:name w:val="x_msonormal"/>
    <w:basedOn w:val="Normal"/>
    <w:rsid w:val="00DA2CF2"/>
    <w:pPr>
      <w:spacing w:before="100" w:beforeAutospacing="1" w:after="100" w:afterAutospacing="1"/>
    </w:pPr>
    <w:rPr>
      <w:lang w:eastAsia="es-CO"/>
    </w:rPr>
  </w:style>
  <w:style w:type="character" w:customStyle="1" w:styleId="cf01">
    <w:name w:val="cf01"/>
    <w:rsid w:val="00D86BD4"/>
    <w:rPr>
      <w:rFonts w:ascii="Segoe UI" w:hAnsi="Segoe UI" w:cs="Segoe UI" w:hint="default"/>
      <w:sz w:val="18"/>
      <w:szCs w:val="18"/>
    </w:rPr>
  </w:style>
  <w:style w:type="character" w:customStyle="1" w:styleId="ui-provider">
    <w:name w:val="ui-provider"/>
    <w:basedOn w:val="Fuentedeprrafopredeter"/>
    <w:rsid w:val="007A0218"/>
  </w:style>
  <w:style w:type="paragraph" w:styleId="Revisin">
    <w:name w:val="Revision"/>
    <w:hidden/>
    <w:uiPriority w:val="99"/>
    <w:semiHidden/>
    <w:rsid w:val="008A5696"/>
    <w:rPr>
      <w:rFonts w:ascii="Arial" w:hAnsi="Arial" w:cs="Arial"/>
      <w:color w:val="000000"/>
      <w:lang w:val="es-ES"/>
    </w:rPr>
  </w:style>
  <w:style w:type="character" w:customStyle="1" w:styleId="PiedepginaCar">
    <w:name w:val="Pie de página Car"/>
    <w:link w:val="Piedepgina"/>
    <w:rsid w:val="00314AA8"/>
    <w:rPr>
      <w:rFonts w:ascii="Arial" w:hAnsi="Arial" w:cs="Arial"/>
      <w:color w:val="000000"/>
      <w:sz w:val="24"/>
      <w:lang w:val="es-ES" w:eastAsia="zh-CN"/>
    </w:rPr>
  </w:style>
  <w:style w:type="character" w:customStyle="1" w:styleId="vortaltextbox">
    <w:name w:val="vortaltextbox"/>
    <w:basedOn w:val="Fuentedeprrafopredeter"/>
    <w:rsid w:val="00237C51"/>
  </w:style>
  <w:style w:type="table" w:customStyle="1" w:styleId="a">
    <w:basedOn w:val="TableNormal4"/>
    <w:tblPr>
      <w:tblStyleRowBandSize w:val="1"/>
      <w:tblStyleColBandSize w:val="1"/>
      <w:tblCellMar>
        <w:left w:w="70" w:type="dxa"/>
        <w:right w:w="70" w:type="dxa"/>
      </w:tblCellMar>
    </w:tblPr>
  </w:style>
  <w:style w:type="table" w:customStyle="1" w:styleId="a0">
    <w:basedOn w:val="TableNormal4"/>
    <w:tblPr>
      <w:tblStyleRowBandSize w:val="1"/>
      <w:tblStyleColBandSize w:val="1"/>
      <w:tblCellMar>
        <w:left w:w="70" w:type="dxa"/>
        <w:right w:w="70" w:type="dxa"/>
      </w:tblCellMar>
    </w:tblPr>
  </w:style>
  <w:style w:type="table" w:customStyle="1" w:styleId="a1">
    <w:basedOn w:val="TableNormal4"/>
    <w:tblPr>
      <w:tblStyleRowBandSize w:val="1"/>
      <w:tblStyleColBandSize w:val="1"/>
      <w:tblCellMar>
        <w:left w:w="70" w:type="dxa"/>
        <w:right w:w="70" w:type="dxa"/>
      </w:tblCellMar>
    </w:tblPr>
  </w:style>
  <w:style w:type="table" w:customStyle="1" w:styleId="a2">
    <w:basedOn w:val="TableNormal4"/>
    <w:tblPr>
      <w:tblStyleRowBandSize w:val="1"/>
      <w:tblStyleColBandSize w:val="1"/>
      <w:tblCellMar>
        <w:left w:w="115" w:type="dxa"/>
        <w:right w:w="115" w:type="dxa"/>
      </w:tblCellMar>
    </w:tblPr>
  </w:style>
  <w:style w:type="table" w:customStyle="1" w:styleId="a3">
    <w:basedOn w:val="TableNormal4"/>
    <w:tblPr>
      <w:tblStyleRowBandSize w:val="1"/>
      <w:tblStyleColBandSize w:val="1"/>
      <w:tblCellMar>
        <w:left w:w="115" w:type="dxa"/>
        <w:right w:w="115" w:type="dxa"/>
      </w:tblCellMar>
    </w:tblPr>
  </w:style>
  <w:style w:type="table" w:customStyle="1" w:styleId="a4">
    <w:basedOn w:val="TableNormal4"/>
    <w:tblPr>
      <w:tblStyleRowBandSize w:val="1"/>
      <w:tblStyleColBandSize w:val="1"/>
      <w:tblCellMar>
        <w:top w:w="108" w:type="dxa"/>
        <w:left w:w="115" w:type="dxa"/>
        <w:bottom w:w="108" w:type="dxa"/>
        <w:right w:w="115" w:type="dxa"/>
      </w:tblCellMar>
    </w:tblPr>
  </w:style>
  <w:style w:type="table" w:customStyle="1" w:styleId="a5">
    <w:basedOn w:val="TableNormal4"/>
    <w:tblPr>
      <w:tblStyleRowBandSize w:val="1"/>
      <w:tblStyleColBandSize w:val="1"/>
      <w:tblCellMar>
        <w:left w:w="115" w:type="dxa"/>
        <w:right w:w="115" w:type="dxa"/>
      </w:tblCellMar>
    </w:tblPr>
  </w:style>
  <w:style w:type="table" w:customStyle="1" w:styleId="a6">
    <w:basedOn w:val="TableNormal4"/>
    <w:tblPr>
      <w:tblStyleRowBandSize w:val="1"/>
      <w:tblStyleColBandSize w:val="1"/>
      <w:tblCellMar>
        <w:left w:w="115" w:type="dxa"/>
        <w:right w:w="115" w:type="dxa"/>
      </w:tblCellMar>
    </w:tblPr>
  </w:style>
  <w:style w:type="table" w:customStyle="1" w:styleId="a7">
    <w:basedOn w:val="TableNormal4"/>
    <w:tblPr>
      <w:tblStyleRowBandSize w:val="1"/>
      <w:tblStyleColBandSize w:val="1"/>
      <w:tblCellMar>
        <w:left w:w="70" w:type="dxa"/>
        <w:right w:w="70" w:type="dxa"/>
      </w:tblCellMar>
    </w:tblPr>
  </w:style>
  <w:style w:type="table" w:customStyle="1" w:styleId="a8">
    <w:basedOn w:val="TableNormal4"/>
    <w:tblPr>
      <w:tblStyleRowBandSize w:val="1"/>
      <w:tblStyleColBandSize w:val="1"/>
      <w:tblCellMar>
        <w:left w:w="70" w:type="dxa"/>
        <w:right w:w="70" w:type="dxa"/>
      </w:tblCellMar>
    </w:tblPr>
  </w:style>
  <w:style w:type="table" w:customStyle="1" w:styleId="a9">
    <w:basedOn w:val="TableNormal4"/>
    <w:tblPr>
      <w:tblStyleRowBandSize w:val="1"/>
      <w:tblStyleColBandSize w:val="1"/>
      <w:tblCellMar>
        <w:left w:w="70" w:type="dxa"/>
        <w:right w:w="70" w:type="dxa"/>
      </w:tblCellMar>
    </w:tblPr>
  </w:style>
  <w:style w:type="table" w:customStyle="1" w:styleId="aa">
    <w:basedOn w:val="TableNormal4"/>
    <w:tblPr>
      <w:tblStyleRowBandSize w:val="1"/>
      <w:tblStyleColBandSize w:val="1"/>
      <w:tblCellMar>
        <w:left w:w="115" w:type="dxa"/>
        <w:right w:w="115" w:type="dxa"/>
      </w:tblCellMar>
    </w:tblPr>
  </w:style>
  <w:style w:type="table" w:customStyle="1" w:styleId="ab">
    <w:basedOn w:val="TableNormal4"/>
    <w:tblPr>
      <w:tblStyleRowBandSize w:val="1"/>
      <w:tblStyleColBandSize w:val="1"/>
      <w:tblCellMar>
        <w:left w:w="115" w:type="dxa"/>
        <w:right w:w="115" w:type="dxa"/>
      </w:tblCellMar>
    </w:tblPr>
  </w:style>
  <w:style w:type="table" w:customStyle="1" w:styleId="ac">
    <w:basedOn w:val="TableNormal4"/>
    <w:tblPr>
      <w:tblStyleRowBandSize w:val="1"/>
      <w:tblStyleColBandSize w:val="1"/>
      <w:tblCellMar>
        <w:top w:w="108" w:type="dxa"/>
        <w:left w:w="115" w:type="dxa"/>
        <w:bottom w:w="108" w:type="dxa"/>
        <w:right w:w="115" w:type="dxa"/>
      </w:tblCellMar>
    </w:tblPr>
  </w:style>
  <w:style w:type="table" w:customStyle="1" w:styleId="ad">
    <w:basedOn w:val="TableNormal4"/>
    <w:tblPr>
      <w:tblStyleRowBandSize w:val="1"/>
      <w:tblStyleColBandSize w:val="1"/>
      <w:tblCellMar>
        <w:left w:w="115" w:type="dxa"/>
        <w:right w:w="115" w:type="dxa"/>
      </w:tblCellMar>
    </w:tblPr>
  </w:style>
  <w:style w:type="table" w:customStyle="1" w:styleId="ae">
    <w:basedOn w:val="TableNormal4"/>
    <w:tblPr>
      <w:tblStyleRowBandSize w:val="1"/>
      <w:tblStyleColBandSize w:val="1"/>
      <w:tblCellMar>
        <w:left w:w="115" w:type="dxa"/>
        <w:right w:w="115" w:type="dxa"/>
      </w:tblCellMar>
    </w:tblPr>
  </w:style>
  <w:style w:type="paragraph" w:customStyle="1" w:styleId="p1">
    <w:name w:val="p1"/>
    <w:basedOn w:val="Normal"/>
    <w:rsid w:val="00204E5F"/>
    <w:rPr>
      <w:rFonts w:ascii="Tahoma" w:hAnsi="Tahoma" w:cs="Tahoma"/>
      <w:color w:val="000000"/>
      <w:sz w:val="16"/>
      <w:szCs w:val="16"/>
    </w:rPr>
  </w:style>
  <w:style w:type="character" w:customStyle="1" w:styleId="apple-converted-space">
    <w:name w:val="apple-converted-space"/>
    <w:basedOn w:val="Fuentedeprrafopredeter"/>
    <w:rsid w:val="00E93C75"/>
  </w:style>
  <w:style w:type="character" w:customStyle="1" w:styleId="Mencinsinresolver1">
    <w:name w:val="Mención sin resolver1"/>
    <w:basedOn w:val="Fuentedeprrafopredeter"/>
    <w:uiPriority w:val="99"/>
    <w:semiHidden/>
    <w:unhideWhenUsed/>
    <w:rsid w:val="005C3952"/>
    <w:rPr>
      <w:color w:val="605E5C"/>
      <w:shd w:val="clear" w:color="auto" w:fill="E1DFDD"/>
    </w:rPr>
  </w:style>
  <w:style w:type="character" w:styleId="Hipervnculovisitado">
    <w:name w:val="FollowedHyperlink"/>
    <w:basedOn w:val="Fuentedeprrafopredeter"/>
    <w:uiPriority w:val="99"/>
    <w:semiHidden/>
    <w:unhideWhenUsed/>
    <w:rsid w:val="0004102C"/>
    <w:rPr>
      <w:color w:val="96607D" w:themeColor="followedHyperlink"/>
      <w:u w:val="single"/>
    </w:rPr>
  </w:style>
  <w:style w:type="table" w:customStyle="1" w:styleId="af">
    <w:basedOn w:val="TableNormal3"/>
    <w:tblPr>
      <w:tblStyleRowBandSize w:val="1"/>
      <w:tblStyleColBandSize w:val="1"/>
      <w:tblCellMar>
        <w:top w:w="0" w:type="dxa"/>
        <w:left w:w="70" w:type="dxa"/>
        <w:bottom w:w="0" w:type="dxa"/>
        <w:right w:w="70" w:type="dxa"/>
      </w:tblCellMar>
    </w:tblPr>
  </w:style>
  <w:style w:type="table" w:customStyle="1" w:styleId="af0">
    <w:basedOn w:val="TableNormal3"/>
    <w:tblPr>
      <w:tblStyleRowBandSize w:val="1"/>
      <w:tblStyleColBandSize w:val="1"/>
      <w:tblCellMar>
        <w:top w:w="0" w:type="dxa"/>
        <w:left w:w="70" w:type="dxa"/>
        <w:bottom w:w="0" w:type="dxa"/>
        <w:right w:w="70" w:type="dxa"/>
      </w:tblCellMar>
    </w:tblPr>
  </w:style>
  <w:style w:type="table" w:customStyle="1" w:styleId="af1">
    <w:basedOn w:val="TableNormal3"/>
    <w:tblPr>
      <w:tblStyleRowBandSize w:val="1"/>
      <w:tblStyleColBandSize w:val="1"/>
      <w:tblCellMar>
        <w:top w:w="0" w:type="dxa"/>
        <w:left w:w="70" w:type="dxa"/>
        <w:bottom w:w="0" w:type="dxa"/>
        <w:right w:w="70" w:type="dxa"/>
      </w:tblCellMar>
    </w:tblPr>
  </w:style>
  <w:style w:type="table" w:customStyle="1" w:styleId="af2">
    <w:basedOn w:val="TableNormal3"/>
    <w:tblPr>
      <w:tblStyleRowBandSize w:val="1"/>
      <w:tblStyleColBandSize w:val="1"/>
      <w:tblCellMar>
        <w:top w:w="0" w:type="dxa"/>
        <w:left w:w="115" w:type="dxa"/>
        <w:bottom w:w="0" w:type="dxa"/>
        <w:right w:w="115" w:type="dxa"/>
      </w:tblCellMar>
    </w:tblPr>
  </w:style>
  <w:style w:type="table" w:customStyle="1" w:styleId="af3">
    <w:basedOn w:val="TableNormal3"/>
    <w:tblPr>
      <w:tblStyleRowBandSize w:val="1"/>
      <w:tblStyleColBandSize w:val="1"/>
      <w:tblCellMar>
        <w:top w:w="0" w:type="dxa"/>
        <w:left w:w="115" w:type="dxa"/>
        <w:bottom w:w="0" w:type="dxa"/>
        <w:right w:w="115" w:type="dxa"/>
      </w:tblCellMar>
    </w:tblPr>
  </w:style>
  <w:style w:type="table" w:customStyle="1" w:styleId="af4">
    <w:basedOn w:val="TableNormal3"/>
    <w:tblPr>
      <w:tblStyleRowBandSize w:val="1"/>
      <w:tblStyleColBandSize w:val="1"/>
      <w:tblCellMar>
        <w:top w:w="108" w:type="dxa"/>
        <w:left w:w="115" w:type="dxa"/>
        <w:bottom w:w="108" w:type="dxa"/>
        <w:right w:w="115" w:type="dxa"/>
      </w:tblCellMar>
    </w:tblPr>
  </w:style>
  <w:style w:type="table" w:customStyle="1" w:styleId="af5">
    <w:basedOn w:val="TableNormal3"/>
    <w:tblPr>
      <w:tblStyleRowBandSize w:val="1"/>
      <w:tblStyleColBandSize w:val="1"/>
      <w:tblCellMar>
        <w:top w:w="0" w:type="dxa"/>
        <w:left w:w="115" w:type="dxa"/>
        <w:bottom w:w="0" w:type="dxa"/>
        <w:right w:w="115" w:type="dxa"/>
      </w:tblCellMar>
    </w:tblPr>
  </w:style>
  <w:style w:type="table" w:customStyle="1" w:styleId="af6">
    <w:basedOn w:val="TableNormal3"/>
    <w:tblPr>
      <w:tblStyleRowBandSize w:val="1"/>
      <w:tblStyleColBandSize w:val="1"/>
      <w:tblCellMar>
        <w:top w:w="0" w:type="dxa"/>
        <w:left w:w="115" w:type="dxa"/>
        <w:bottom w:w="0" w:type="dxa"/>
        <w:right w:w="115" w:type="dxa"/>
      </w:tblCellMar>
    </w:tblPr>
  </w:style>
  <w:style w:type="paragraph" w:styleId="NormalWeb">
    <w:name w:val="Normal (Web)"/>
    <w:basedOn w:val="Normal"/>
    <w:uiPriority w:val="99"/>
    <w:unhideWhenUsed/>
    <w:rsid w:val="00356741"/>
    <w:pPr>
      <w:spacing w:before="100" w:beforeAutospacing="1" w:after="100" w:afterAutospacing="1"/>
    </w:pPr>
  </w:style>
  <w:style w:type="character" w:styleId="Textoennegrita">
    <w:name w:val="Strong"/>
    <w:basedOn w:val="Fuentedeprrafopredeter"/>
    <w:uiPriority w:val="22"/>
    <w:qFormat/>
    <w:rsid w:val="00356741"/>
    <w:rPr>
      <w:b/>
      <w:bCs/>
    </w:rPr>
  </w:style>
  <w:style w:type="paragraph" w:customStyle="1" w:styleId="p2">
    <w:name w:val="p2"/>
    <w:basedOn w:val="Normal"/>
    <w:rsid w:val="009E6824"/>
    <w:rPr>
      <w:color w:val="424242"/>
      <w:sz w:val="10"/>
      <w:szCs w:val="10"/>
    </w:rPr>
  </w:style>
  <w:style w:type="table" w:customStyle="1" w:styleId="af7">
    <w:basedOn w:val="TableNormal2"/>
    <w:tblPr>
      <w:tblStyleRowBandSize w:val="1"/>
      <w:tblStyleColBandSize w:val="1"/>
      <w:tblCellMar>
        <w:top w:w="0" w:type="dxa"/>
        <w:left w:w="70" w:type="dxa"/>
        <w:bottom w:w="0" w:type="dxa"/>
        <w:right w:w="70" w:type="dxa"/>
      </w:tblCellMar>
    </w:tblPr>
  </w:style>
  <w:style w:type="table" w:customStyle="1" w:styleId="af8">
    <w:basedOn w:val="TableNormal2"/>
    <w:tblPr>
      <w:tblStyleRowBandSize w:val="1"/>
      <w:tblStyleColBandSize w:val="1"/>
      <w:tblCellMar>
        <w:top w:w="0" w:type="dxa"/>
        <w:left w:w="70" w:type="dxa"/>
        <w:bottom w:w="0" w:type="dxa"/>
        <w:right w:w="70" w:type="dxa"/>
      </w:tblCellMar>
    </w:tblPr>
  </w:style>
  <w:style w:type="table" w:customStyle="1" w:styleId="af9">
    <w:basedOn w:val="TableNormal2"/>
    <w:tblPr>
      <w:tblStyleRowBandSize w:val="1"/>
      <w:tblStyleColBandSize w:val="1"/>
      <w:tblCellMar>
        <w:top w:w="0" w:type="dxa"/>
        <w:left w:w="70" w:type="dxa"/>
        <w:bottom w:w="0" w:type="dxa"/>
        <w:right w:w="70" w:type="dxa"/>
      </w:tblCellMar>
    </w:tblPr>
  </w:style>
  <w:style w:type="table" w:customStyle="1" w:styleId="afa">
    <w:basedOn w:val="TableNormal2"/>
    <w:tblPr>
      <w:tblStyleRowBandSize w:val="1"/>
      <w:tblStyleColBandSize w:val="1"/>
      <w:tblCellMar>
        <w:top w:w="0" w:type="dxa"/>
        <w:left w:w="115" w:type="dxa"/>
        <w:bottom w:w="0" w:type="dxa"/>
        <w:right w:w="115" w:type="dxa"/>
      </w:tblCellMar>
    </w:tblPr>
  </w:style>
  <w:style w:type="table" w:customStyle="1" w:styleId="afb">
    <w:basedOn w:val="TableNormal2"/>
    <w:tblPr>
      <w:tblStyleRowBandSize w:val="1"/>
      <w:tblStyleColBandSize w:val="1"/>
      <w:tblCellMar>
        <w:top w:w="0" w:type="dxa"/>
        <w:left w:w="115" w:type="dxa"/>
        <w:bottom w:w="0" w:type="dxa"/>
        <w:right w:w="115" w:type="dxa"/>
      </w:tblCellMar>
    </w:tblPr>
  </w:style>
  <w:style w:type="table" w:customStyle="1" w:styleId="afc">
    <w:basedOn w:val="TableNormal2"/>
    <w:tblPr>
      <w:tblStyleRowBandSize w:val="1"/>
      <w:tblStyleColBandSize w:val="1"/>
      <w:tblCellMar>
        <w:top w:w="108" w:type="dxa"/>
        <w:left w:w="115" w:type="dxa"/>
        <w:bottom w:w="108" w:type="dxa"/>
        <w:right w:w="115" w:type="dxa"/>
      </w:tblCellMar>
    </w:tblPr>
  </w:style>
  <w:style w:type="table" w:customStyle="1" w:styleId="afd">
    <w:basedOn w:val="TableNormal2"/>
    <w:tblPr>
      <w:tblStyleRowBandSize w:val="1"/>
      <w:tblStyleColBandSize w:val="1"/>
      <w:tblCellMar>
        <w:top w:w="0" w:type="dxa"/>
        <w:left w:w="115" w:type="dxa"/>
        <w:bottom w:w="0" w:type="dxa"/>
        <w:right w:w="115" w:type="dxa"/>
      </w:tblCellMar>
    </w:tblPr>
  </w:style>
  <w:style w:type="table" w:customStyle="1" w:styleId="afe">
    <w:basedOn w:val="TableNormal2"/>
    <w:tblPr>
      <w:tblStyleRowBandSize w:val="1"/>
      <w:tblStyleColBandSize w:val="1"/>
      <w:tblCellMar>
        <w:top w:w="0" w:type="dxa"/>
        <w:left w:w="115" w:type="dxa"/>
        <w:bottom w:w="0" w:type="dxa"/>
        <w:right w:w="115" w:type="dxa"/>
      </w:tblCellMar>
    </w:tblPr>
  </w:style>
  <w:style w:type="table" w:customStyle="1" w:styleId="aff">
    <w:basedOn w:val="TableNormal1"/>
    <w:tblPr>
      <w:tblStyleRowBandSize w:val="1"/>
      <w:tblStyleColBandSize w:val="1"/>
      <w:tblCellMar>
        <w:top w:w="0" w:type="dxa"/>
        <w:left w:w="70" w:type="dxa"/>
        <w:bottom w:w="0" w:type="dxa"/>
        <w:right w:w="70" w:type="dxa"/>
      </w:tblCellMar>
    </w:tblPr>
  </w:style>
  <w:style w:type="table" w:customStyle="1" w:styleId="aff0">
    <w:basedOn w:val="TableNormal1"/>
    <w:tblPr>
      <w:tblStyleRowBandSize w:val="1"/>
      <w:tblStyleColBandSize w:val="1"/>
      <w:tblCellMar>
        <w:top w:w="0" w:type="dxa"/>
        <w:left w:w="70" w:type="dxa"/>
        <w:bottom w:w="0" w:type="dxa"/>
        <w:right w:w="70" w:type="dxa"/>
      </w:tblCellMar>
    </w:tblPr>
  </w:style>
  <w:style w:type="table" w:customStyle="1" w:styleId="aff1">
    <w:basedOn w:val="TableNormal1"/>
    <w:tblPr>
      <w:tblStyleRowBandSize w:val="1"/>
      <w:tblStyleColBandSize w:val="1"/>
      <w:tblCellMar>
        <w:top w:w="0" w:type="dxa"/>
        <w:left w:w="70" w:type="dxa"/>
        <w:bottom w:w="0" w:type="dxa"/>
        <w:right w:w="70" w:type="dxa"/>
      </w:tblCellMar>
    </w:tblPr>
  </w:style>
  <w:style w:type="table" w:customStyle="1" w:styleId="aff2">
    <w:basedOn w:val="TableNormal1"/>
    <w:tblPr>
      <w:tblStyleRowBandSize w:val="1"/>
      <w:tblStyleColBandSize w:val="1"/>
      <w:tblCellMar>
        <w:top w:w="0" w:type="dxa"/>
        <w:left w:w="115" w:type="dxa"/>
        <w:bottom w:w="0" w:type="dxa"/>
        <w:right w:w="115" w:type="dxa"/>
      </w:tblCellMar>
    </w:tblPr>
  </w:style>
  <w:style w:type="table" w:customStyle="1" w:styleId="aff3">
    <w:basedOn w:val="TableNormal1"/>
    <w:tblPr>
      <w:tblStyleRowBandSize w:val="1"/>
      <w:tblStyleColBandSize w:val="1"/>
      <w:tblCellMar>
        <w:top w:w="0" w:type="dxa"/>
        <w:left w:w="115" w:type="dxa"/>
        <w:bottom w:w="0" w:type="dxa"/>
        <w:right w:w="115" w:type="dxa"/>
      </w:tblCellMar>
    </w:tblPr>
  </w:style>
  <w:style w:type="table" w:customStyle="1" w:styleId="aff4">
    <w:basedOn w:val="TableNormal1"/>
    <w:tblPr>
      <w:tblStyleRowBandSize w:val="1"/>
      <w:tblStyleColBandSize w:val="1"/>
      <w:tblCellMar>
        <w:top w:w="108" w:type="dxa"/>
        <w:left w:w="115" w:type="dxa"/>
        <w:bottom w:w="108" w:type="dxa"/>
        <w:right w:w="115" w:type="dxa"/>
      </w:tblCellMar>
    </w:tblPr>
  </w:style>
  <w:style w:type="table" w:customStyle="1" w:styleId="aff5">
    <w:basedOn w:val="TableNormal1"/>
    <w:tblPr>
      <w:tblStyleRowBandSize w:val="1"/>
      <w:tblStyleColBandSize w:val="1"/>
      <w:tblCellMar>
        <w:top w:w="0" w:type="dxa"/>
        <w:left w:w="115" w:type="dxa"/>
        <w:bottom w:w="0" w:type="dxa"/>
        <w:right w:w="115" w:type="dxa"/>
      </w:tblCellMar>
    </w:tblPr>
  </w:style>
  <w:style w:type="table" w:customStyle="1" w:styleId="aff6">
    <w:basedOn w:val="TableNormal1"/>
    <w:tblPr>
      <w:tblStyleRowBandSize w:val="1"/>
      <w:tblStyleColBandSize w:val="1"/>
      <w:tblCellMar>
        <w:top w:w="0" w:type="dxa"/>
        <w:left w:w="115" w:type="dxa"/>
        <w:bottom w:w="0" w:type="dxa"/>
        <w:right w:w="115" w:type="dxa"/>
      </w:tblCellMar>
    </w:tblPr>
  </w:style>
  <w:style w:type="paragraph" w:styleId="Subttulo">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ff7">
    <w:basedOn w:val="TableNormal0"/>
    <w:tblPr>
      <w:tblStyleRowBandSize w:val="1"/>
      <w:tblStyleColBandSize w:val="1"/>
      <w:tblCellMar>
        <w:top w:w="0" w:type="dxa"/>
        <w:left w:w="70" w:type="dxa"/>
        <w:bottom w:w="0" w:type="dxa"/>
        <w:right w:w="70" w:type="dxa"/>
      </w:tblCellMar>
    </w:tblPr>
  </w:style>
  <w:style w:type="table" w:customStyle="1" w:styleId="aff8">
    <w:basedOn w:val="TableNormal0"/>
    <w:tblPr>
      <w:tblStyleRowBandSize w:val="1"/>
      <w:tblStyleColBandSize w:val="1"/>
      <w:tblCellMar>
        <w:top w:w="0" w:type="dxa"/>
        <w:left w:w="70" w:type="dxa"/>
        <w:bottom w:w="0" w:type="dxa"/>
        <w:right w:w="70" w:type="dxa"/>
      </w:tblCellMar>
    </w:tblPr>
  </w:style>
  <w:style w:type="table" w:customStyle="1" w:styleId="aff9">
    <w:basedOn w:val="TableNormal0"/>
    <w:tblPr>
      <w:tblStyleRowBandSize w:val="1"/>
      <w:tblStyleColBandSize w:val="1"/>
      <w:tblCellMar>
        <w:top w:w="0" w:type="dxa"/>
        <w:left w:w="70" w:type="dxa"/>
        <w:bottom w:w="0" w:type="dxa"/>
        <w:right w:w="70" w:type="dxa"/>
      </w:tblCellMar>
    </w:tblPr>
  </w:style>
  <w:style w:type="table" w:customStyle="1" w:styleId="affa">
    <w:basedOn w:val="TableNormal0"/>
    <w:tblPr>
      <w:tblStyleRowBandSize w:val="1"/>
      <w:tblStyleColBandSize w:val="1"/>
      <w:tblCellMar>
        <w:top w:w="0" w:type="dxa"/>
        <w:left w:w="115" w:type="dxa"/>
        <w:bottom w:w="0" w:type="dxa"/>
        <w:right w:w="115" w:type="dxa"/>
      </w:tblCellMar>
    </w:tblPr>
  </w:style>
  <w:style w:type="table" w:customStyle="1" w:styleId="affb">
    <w:basedOn w:val="TableNormal0"/>
    <w:tblPr>
      <w:tblStyleRowBandSize w:val="1"/>
      <w:tblStyleColBandSize w:val="1"/>
      <w:tblCellMar>
        <w:top w:w="0" w:type="dxa"/>
        <w:left w:w="115" w:type="dxa"/>
        <w:bottom w:w="0" w:type="dxa"/>
        <w:right w:w="115" w:type="dxa"/>
      </w:tblCellMar>
    </w:tblPr>
  </w:style>
  <w:style w:type="table" w:customStyle="1" w:styleId="affc">
    <w:basedOn w:val="TableNormal0"/>
    <w:tblPr>
      <w:tblStyleRowBandSize w:val="1"/>
      <w:tblStyleColBandSize w:val="1"/>
      <w:tblCellMar>
        <w:top w:w="108" w:type="dxa"/>
        <w:left w:w="115" w:type="dxa"/>
        <w:bottom w:w="108" w:type="dxa"/>
        <w:right w:w="115" w:type="dxa"/>
      </w:tblCellMar>
    </w:tblPr>
  </w:style>
  <w:style w:type="table" w:customStyle="1" w:styleId="affd">
    <w:basedOn w:val="TableNormal0"/>
    <w:tblPr>
      <w:tblStyleRowBandSize w:val="1"/>
      <w:tblStyleColBandSize w:val="1"/>
      <w:tblCellMar>
        <w:top w:w="0" w:type="dxa"/>
        <w:left w:w="115" w:type="dxa"/>
        <w:bottom w:w="0" w:type="dxa"/>
        <w:right w:w="115" w:type="dxa"/>
      </w:tblCellMar>
    </w:tblPr>
  </w:style>
  <w:style w:type="table" w:customStyle="1" w:styleId="affe">
    <w:basedOn w:val="TableNormal0"/>
    <w:tblPr>
      <w:tblStyleRowBandSize w:val="1"/>
      <w:tblStyleColBandSize w:val="1"/>
      <w:tblCellMar>
        <w:top w:w="0" w:type="dxa"/>
        <w:left w:w="115" w:type="dxa"/>
        <w:bottom w:w="0" w:type="dxa"/>
        <w:right w:w="115"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https://community.secop.gov.co/Public/Tendering/OpportunityDetail/Index?noticeUID=CO1.NTC.6883439&amp;isFromPublicArea=True&amp;isModal=False" TargetMode="External"/><Relationship Id="rId18" Type="http://schemas.openxmlformats.org/officeDocument/2006/relationships/image" Target="media/image7.jpeg"/><Relationship Id="rId3" Type="http://schemas.openxmlformats.org/officeDocument/2006/relationships/numbering" Target="numbering.xml"/><Relationship Id="rId21"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hyperlink" Target="https://community.secop.gov.co/Public/Tendering/OpportunityDetail/Index?noticeUID=CO1.NTC.6883439&amp;isFromPublicArea=True&amp;isModal=False" TargetMode="External"/><Relationship Id="rId17" Type="http://schemas.openxmlformats.org/officeDocument/2006/relationships/image" Target="media/image6.jpeg"/><Relationship Id="rId2" Type="http://schemas.openxmlformats.org/officeDocument/2006/relationships/customXml" Target="../customXml/item2.xml"/><Relationship Id="rId16" Type="http://schemas.openxmlformats.org/officeDocument/2006/relationships/image" Target="media/image5.jpeg"/><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jpeg"/><Relationship Id="rId5" Type="http://schemas.openxmlformats.org/officeDocument/2006/relationships/settings" Target="settings.xml"/><Relationship Id="rId15" Type="http://schemas.openxmlformats.org/officeDocument/2006/relationships/image" Target="media/image4.jpg"/><Relationship Id="rId10" Type="http://schemas.openxmlformats.org/officeDocument/2006/relationships/image" Target="media/image2.jpeg"/><Relationship Id="rId19"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hyperlink" Target="https://community.secop.gov.co/Public/Tendering/OpportunityDetail/Index?noticeUID=CO1.NTC.6883439&amp;isFromPublicArea=True&amp;isModal=False" TargetMode="External"/><Relationship Id="rId22" Type="http://schemas.openxmlformats.org/officeDocument/2006/relationships/theme" Target="theme/theme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footer1.xml.rels><?xml version="1.0" encoding="UTF-8" standalone="yes"?>
<Relationships xmlns="http://schemas.openxmlformats.org/package/2006/relationships"><Relationship Id="rId1" Type="http://schemas.openxmlformats.org/officeDocument/2006/relationships/image" Target="media/image9.png"/></Relationships>
</file>

<file path=word/_rels/header1.xml.rels><?xml version="1.0" encoding="UTF-8" standalone="yes"?>
<Relationships xmlns="http://schemas.openxmlformats.org/package/2006/relationships"><Relationship Id="rId1" Type="http://schemas.openxmlformats.org/officeDocument/2006/relationships/image" Target="media/image8.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uQj8mJLR/7eN7qlgcfEndmPDOwQ==">CgMxLjAyDWgubHQ5M3ppc3BnZXUyDmgucmx6a2wwcThpa25pMg5oLmJiMGlmM3FiaWdxazgAciExUlF1VUxkQ0dfRGJ0dHVNcVZjM2d1U3NUZWxKcEtIbzI=</go:docsCustomData>
</go:gDocsCustomXmlDataStorage>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D7D1C25A-78CE-464E-84F7-902B7969255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10</Pages>
  <Words>2147</Words>
  <Characters>12240</Characters>
  <Application>Microsoft Office Word</Application>
  <DocSecurity>0</DocSecurity>
  <Lines>102</Lines>
  <Paragraphs>28</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14359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janeth esperanza salas duarte</dc:creator>
  <cp:lastModifiedBy>Dell</cp:lastModifiedBy>
  <cp:revision>3</cp:revision>
  <dcterms:created xsi:type="dcterms:W3CDTF">2026-05-09T01:15:00Z</dcterms:created>
  <dcterms:modified xsi:type="dcterms:W3CDTF">2026-05-14T21:04:00Z</dcterms:modified>
  <cp:contentStatus/>
</cp:coreProperties>
</file>

<file path=docProps/custom.xml><?xml version="1.0" encoding="utf-8"?>
<Properties xmlns="http://schemas.openxmlformats.org/officeDocument/2006/custom-properties" xmlns:vt="http://schemas.openxmlformats.org/officeDocument/2006/docPropsVTypes">
  <property fmtid="{D5CDD505-2E9C-101B-9397-08002B2CF9AE}" pid="2" name="Estado de aprobación">
    <vt:lpwstr/>
  </property>
  <property fmtid="{D5CDD505-2E9C-101B-9397-08002B2CF9AE}" pid="3" name="ContentTypeId">
    <vt:lpwstr>0x010100959AC802A952844BB73AABE2544F9827</vt:lpwstr>
  </property>
  <property fmtid="{D5CDD505-2E9C-101B-9397-08002B2CF9AE}" pid="4" name="_activity">
    <vt:lpwstr/>
  </property>
</Properties>
</file>